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2C79F97F" w14:textId="77777777" w:rsidR="0072128C" w:rsidRDefault="0072128C">
      <w:pPr>
        <w:widowControl w:val="0"/>
        <w:pBdr>
          <w:top w:val="nil"/>
          <w:left w:val="nil"/>
          <w:bottom w:val="nil"/>
          <w:right w:val="nil"/>
          <w:between w:val="nil"/>
        </w:pBdr>
        <w:spacing w:line="276" w:lineRule="auto"/>
      </w:pPr>
    </w:p>
    <w:p w14:paraId="5E654B83" w14:textId="77777777" w:rsidR="0072128C" w:rsidRDefault="00A915B8">
      <w:pPr>
        <w:spacing w:line="360" w:lineRule="auto"/>
        <w:ind w:right="-28"/>
        <w:jc w:val="center"/>
        <w:rPr>
          <w:b/>
          <w:sz w:val="32"/>
          <w:szCs w:val="32"/>
        </w:rPr>
      </w:pPr>
      <w:r>
        <w:rPr>
          <w:b/>
          <w:sz w:val="32"/>
          <w:szCs w:val="32"/>
        </w:rPr>
        <w:t>KHÁM PHÁ CUNG ĐƯỜNG LÃNG MẠN CHÂU ÂU</w:t>
      </w:r>
    </w:p>
    <w:p w14:paraId="6F0EBA47" w14:textId="77777777" w:rsidR="0072128C" w:rsidRDefault="00A915B8">
      <w:pPr>
        <w:spacing w:line="360" w:lineRule="auto"/>
        <w:ind w:right="-28"/>
        <w:jc w:val="center"/>
        <w:rPr>
          <w:b/>
          <w:color w:val="C00000"/>
          <w:sz w:val="44"/>
          <w:szCs w:val="44"/>
        </w:rPr>
      </w:pPr>
      <w:r>
        <w:rPr>
          <w:b/>
          <w:color w:val="C00000"/>
          <w:sz w:val="44"/>
          <w:szCs w:val="44"/>
        </w:rPr>
        <w:t>PHÁP – THỤY SỸ - Ý</w:t>
      </w:r>
    </w:p>
    <w:p w14:paraId="230D1FE5" w14:textId="77777777" w:rsidR="0072128C" w:rsidRDefault="00A915B8">
      <w:pPr>
        <w:spacing w:line="360" w:lineRule="auto"/>
        <w:ind w:right="-28"/>
        <w:jc w:val="center"/>
        <w:rPr>
          <w:b/>
          <w:color w:val="538135"/>
          <w:sz w:val="32"/>
          <w:szCs w:val="32"/>
        </w:rPr>
      </w:pPr>
      <w:r>
        <w:rPr>
          <w:b/>
          <w:color w:val="538135"/>
          <w:sz w:val="32"/>
          <w:szCs w:val="32"/>
        </w:rPr>
        <w:t xml:space="preserve">PARIS – TROYES – TITLIS – INTERLAKEN – ZURICH – LA SPEZIA PISA – ROME – FLORENCE – VENICE – MILAN </w:t>
      </w:r>
    </w:p>
    <w:p w14:paraId="498D4F76" w14:textId="20102ACA" w:rsidR="0072128C" w:rsidRDefault="00A915B8">
      <w:pPr>
        <w:spacing w:line="360" w:lineRule="auto"/>
        <w:ind w:right="-28"/>
        <w:jc w:val="center"/>
        <w:rPr>
          <w:b/>
          <w:color w:val="C00000"/>
        </w:rPr>
      </w:pPr>
      <w:r>
        <w:rPr>
          <w:b/>
          <w:color w:val="C00000"/>
        </w:rPr>
        <w:t xml:space="preserve">Thời gian: 11 ngày 10 đêm </w:t>
      </w:r>
    </w:p>
    <w:p w14:paraId="4D2E2F58" w14:textId="681B5D0E" w:rsidR="0072128C" w:rsidRDefault="00A915B8">
      <w:pPr>
        <w:spacing w:line="360" w:lineRule="auto"/>
        <w:ind w:right="-28"/>
        <w:jc w:val="center"/>
        <w:rPr>
          <w:b/>
          <w:color w:val="C00000"/>
        </w:rPr>
      </w:pPr>
      <w:r>
        <w:rPr>
          <w:b/>
          <w:color w:val="C00000"/>
        </w:rPr>
        <w:t>Hàng không: Vietnam Airlines</w:t>
      </w:r>
    </w:p>
    <w:p w14:paraId="380AE260" w14:textId="77777777" w:rsidR="003529C0" w:rsidRDefault="003529C0" w:rsidP="003529C0">
      <w:pPr>
        <w:spacing w:before="120" w:line="360" w:lineRule="auto"/>
        <w:ind w:right="-28"/>
        <w:jc w:val="center"/>
        <w:rPr>
          <w:b/>
          <w:color w:val="DE002A"/>
          <w:sz w:val="30"/>
          <w:szCs w:val="30"/>
        </w:rPr>
      </w:pPr>
      <w:r>
        <w:rPr>
          <w:b/>
          <w:color w:val="DE002A"/>
          <w:sz w:val="30"/>
          <w:szCs w:val="30"/>
        </w:rPr>
        <w:t>BẢNG GIÁ TOUR: (ĐƠN VỊ TÍNH: VNĐ)</w:t>
      </w:r>
    </w:p>
    <w:tbl>
      <w:tblPr>
        <w:tblStyle w:val="aa"/>
        <w:tblW w:w="10008" w:type="dxa"/>
        <w:tblInd w:w="-10" w:type="dxa"/>
        <w:tblBorders>
          <w:top w:val="dashed" w:sz="8" w:space="0" w:color="C00000"/>
          <w:left w:val="dashed" w:sz="8" w:space="0" w:color="C00000"/>
          <w:bottom w:val="dashed" w:sz="8" w:space="0" w:color="C00000"/>
          <w:right w:val="dashed" w:sz="8" w:space="0" w:color="C00000"/>
          <w:insideH w:val="dashed" w:sz="8" w:space="0" w:color="C00000"/>
          <w:insideV w:val="dashed" w:sz="8" w:space="0" w:color="C00000"/>
        </w:tblBorders>
        <w:tblLayout w:type="fixed"/>
        <w:tblLook w:val="0400" w:firstRow="0" w:lastRow="0" w:firstColumn="0" w:lastColumn="0" w:noHBand="0" w:noVBand="1"/>
      </w:tblPr>
      <w:tblGrid>
        <w:gridCol w:w="2790"/>
        <w:gridCol w:w="2340"/>
        <w:gridCol w:w="2520"/>
        <w:gridCol w:w="2358"/>
      </w:tblGrid>
      <w:tr w:rsidR="003529C0" w14:paraId="7D2B827E" w14:textId="77777777" w:rsidTr="00533E8F">
        <w:trPr>
          <w:trHeight w:val="1275"/>
        </w:trPr>
        <w:tc>
          <w:tcPr>
            <w:tcW w:w="2790" w:type="dxa"/>
            <w:shd w:val="clear" w:color="auto" w:fill="FBE5D5"/>
            <w:vAlign w:val="center"/>
          </w:tcPr>
          <w:p w14:paraId="149B5FA2" w14:textId="77777777" w:rsidR="003529C0" w:rsidRDefault="003529C0" w:rsidP="00533E8F">
            <w:pPr>
              <w:spacing w:line="360" w:lineRule="auto"/>
              <w:ind w:right="-28"/>
              <w:jc w:val="center"/>
              <w:rPr>
                <w:rFonts w:ascii="Times New Roman" w:eastAsia="Times New Roman" w:hAnsi="Times New Roman" w:cs="Times New Roman"/>
                <w:b/>
              </w:rPr>
            </w:pPr>
            <w:r>
              <w:rPr>
                <w:rFonts w:ascii="Times New Roman" w:eastAsia="Times New Roman" w:hAnsi="Times New Roman" w:cs="Times New Roman"/>
                <w:b/>
              </w:rPr>
              <w:t>NGÀY KHỞI HÀNH</w:t>
            </w:r>
          </w:p>
        </w:tc>
        <w:tc>
          <w:tcPr>
            <w:tcW w:w="2340" w:type="dxa"/>
            <w:shd w:val="clear" w:color="auto" w:fill="FBE5D5"/>
            <w:vAlign w:val="center"/>
          </w:tcPr>
          <w:p w14:paraId="27B08CC4" w14:textId="77777777" w:rsidR="003529C0" w:rsidRDefault="003529C0" w:rsidP="00533E8F">
            <w:pPr>
              <w:spacing w:line="360" w:lineRule="auto"/>
              <w:ind w:right="-28"/>
              <w:jc w:val="center"/>
              <w:rPr>
                <w:rFonts w:ascii="Times New Roman" w:eastAsia="Times New Roman" w:hAnsi="Times New Roman" w:cs="Times New Roman"/>
                <w:b/>
              </w:rPr>
            </w:pPr>
            <w:r>
              <w:rPr>
                <w:rFonts w:ascii="Times New Roman" w:eastAsia="Times New Roman" w:hAnsi="Times New Roman" w:cs="Times New Roman"/>
                <w:b/>
              </w:rPr>
              <w:t>NGƯỜI LỚN</w:t>
            </w:r>
          </w:p>
        </w:tc>
        <w:tc>
          <w:tcPr>
            <w:tcW w:w="2520" w:type="dxa"/>
            <w:shd w:val="clear" w:color="auto" w:fill="FBE5D5"/>
            <w:vAlign w:val="center"/>
          </w:tcPr>
          <w:p w14:paraId="3B14F68C" w14:textId="77777777" w:rsidR="003529C0" w:rsidRDefault="003529C0" w:rsidP="00533E8F">
            <w:pPr>
              <w:spacing w:line="360" w:lineRule="auto"/>
              <w:ind w:right="-28"/>
              <w:jc w:val="center"/>
              <w:rPr>
                <w:rFonts w:ascii="Times New Roman" w:eastAsia="Times New Roman" w:hAnsi="Times New Roman" w:cs="Times New Roman"/>
                <w:b/>
              </w:rPr>
            </w:pPr>
            <w:r>
              <w:rPr>
                <w:rFonts w:ascii="Times New Roman" w:eastAsia="Times New Roman" w:hAnsi="Times New Roman" w:cs="Times New Roman"/>
                <w:b/>
              </w:rPr>
              <w:t>TRẺ EM</w:t>
            </w:r>
          </w:p>
          <w:p w14:paraId="2E432D4E" w14:textId="77777777" w:rsidR="003529C0" w:rsidRDefault="003529C0" w:rsidP="00533E8F">
            <w:pPr>
              <w:spacing w:line="360" w:lineRule="auto"/>
              <w:ind w:right="-28"/>
              <w:jc w:val="center"/>
              <w:rPr>
                <w:rFonts w:ascii="Times New Roman" w:eastAsia="Times New Roman" w:hAnsi="Times New Roman" w:cs="Times New Roman"/>
                <w:b/>
                <w:i/>
              </w:rPr>
            </w:pPr>
            <w:r>
              <w:rPr>
                <w:rFonts w:ascii="Times New Roman" w:eastAsia="Times New Roman" w:hAnsi="Times New Roman" w:cs="Times New Roman"/>
                <w:b/>
                <w:i/>
              </w:rPr>
              <w:t>(Từ 2 đến 11 tuổi ngủ cùng với bố mẹ)</w:t>
            </w:r>
          </w:p>
        </w:tc>
        <w:tc>
          <w:tcPr>
            <w:tcW w:w="2358" w:type="dxa"/>
            <w:shd w:val="clear" w:color="auto" w:fill="FBE5D5"/>
            <w:vAlign w:val="center"/>
          </w:tcPr>
          <w:p w14:paraId="622DD802" w14:textId="77777777" w:rsidR="003529C0" w:rsidRDefault="003529C0" w:rsidP="00533E8F">
            <w:pPr>
              <w:spacing w:line="360" w:lineRule="auto"/>
              <w:ind w:right="-28"/>
              <w:jc w:val="center"/>
              <w:rPr>
                <w:rFonts w:ascii="Times New Roman" w:eastAsia="Times New Roman" w:hAnsi="Times New Roman" w:cs="Times New Roman"/>
                <w:b/>
              </w:rPr>
            </w:pPr>
            <w:r>
              <w:rPr>
                <w:rFonts w:ascii="Times New Roman" w:eastAsia="Times New Roman" w:hAnsi="Times New Roman" w:cs="Times New Roman"/>
                <w:b/>
              </w:rPr>
              <w:t>PHỤ PHÍ PHÒNG ĐƠN</w:t>
            </w:r>
          </w:p>
          <w:p w14:paraId="13C4BA4B" w14:textId="77777777" w:rsidR="003529C0" w:rsidRDefault="003529C0" w:rsidP="00533E8F">
            <w:pPr>
              <w:spacing w:line="360" w:lineRule="auto"/>
              <w:ind w:right="-28"/>
              <w:jc w:val="center"/>
              <w:rPr>
                <w:rFonts w:ascii="Times New Roman" w:eastAsia="Times New Roman" w:hAnsi="Times New Roman" w:cs="Times New Roman"/>
                <w:b/>
                <w:i/>
              </w:rPr>
            </w:pPr>
            <w:r>
              <w:rPr>
                <w:rFonts w:ascii="Times New Roman" w:eastAsia="Times New Roman" w:hAnsi="Times New Roman" w:cs="Times New Roman"/>
                <w:b/>
                <w:i/>
              </w:rPr>
              <w:t>(nếu có)</w:t>
            </w:r>
          </w:p>
        </w:tc>
      </w:tr>
      <w:tr w:rsidR="003529C0" w14:paraId="2F7B5DC2" w14:textId="77777777" w:rsidTr="00533E8F">
        <w:trPr>
          <w:trHeight w:val="420"/>
        </w:trPr>
        <w:tc>
          <w:tcPr>
            <w:tcW w:w="2790" w:type="dxa"/>
          </w:tcPr>
          <w:p w14:paraId="093A2545" w14:textId="77777777" w:rsidR="003529C0" w:rsidRDefault="003529C0" w:rsidP="00533E8F">
            <w:pPr>
              <w:spacing w:line="360" w:lineRule="auto"/>
              <w:ind w:right="-28"/>
              <w:jc w:val="center"/>
              <w:rPr>
                <w:rFonts w:ascii="Times New Roman" w:eastAsia="Times New Roman" w:hAnsi="Times New Roman" w:cs="Times New Roman"/>
                <w:b/>
                <w:i/>
              </w:rPr>
            </w:pPr>
            <w:r>
              <w:rPr>
                <w:rFonts w:ascii="Times New Roman" w:eastAsia="Times New Roman" w:hAnsi="Times New Roman" w:cs="Times New Roman"/>
                <w:b/>
                <w:i/>
              </w:rPr>
              <w:t>21.09</w:t>
            </w:r>
          </w:p>
        </w:tc>
        <w:tc>
          <w:tcPr>
            <w:tcW w:w="2340" w:type="dxa"/>
          </w:tcPr>
          <w:p w14:paraId="16B48789" w14:textId="77777777" w:rsidR="003529C0" w:rsidRDefault="003529C0" w:rsidP="00533E8F">
            <w:pPr>
              <w:spacing w:line="360" w:lineRule="auto"/>
              <w:ind w:right="-28"/>
              <w:jc w:val="center"/>
              <w:rPr>
                <w:rFonts w:ascii="Times New Roman" w:eastAsia="Times New Roman" w:hAnsi="Times New Roman" w:cs="Times New Roman"/>
                <w:b/>
                <w:i/>
              </w:rPr>
            </w:pPr>
            <w:r>
              <w:rPr>
                <w:rFonts w:ascii="Times New Roman" w:eastAsia="Times New Roman" w:hAnsi="Times New Roman" w:cs="Times New Roman"/>
                <w:b/>
                <w:i/>
              </w:rPr>
              <w:t>85.900.000</w:t>
            </w:r>
          </w:p>
        </w:tc>
        <w:tc>
          <w:tcPr>
            <w:tcW w:w="2520" w:type="dxa"/>
          </w:tcPr>
          <w:p w14:paraId="26C0407A" w14:textId="77777777" w:rsidR="003529C0" w:rsidRDefault="003529C0" w:rsidP="00533E8F">
            <w:pPr>
              <w:spacing w:line="360" w:lineRule="auto"/>
              <w:ind w:right="-28"/>
              <w:jc w:val="center"/>
              <w:rPr>
                <w:rFonts w:ascii="Times New Roman" w:eastAsia="Times New Roman" w:hAnsi="Times New Roman" w:cs="Times New Roman"/>
                <w:b/>
                <w:i/>
              </w:rPr>
            </w:pPr>
            <w:r>
              <w:rPr>
                <w:rFonts w:ascii="Times New Roman" w:eastAsia="Times New Roman" w:hAnsi="Times New Roman" w:cs="Times New Roman"/>
                <w:b/>
                <w:i/>
              </w:rPr>
              <w:t>90%</w:t>
            </w:r>
          </w:p>
        </w:tc>
        <w:tc>
          <w:tcPr>
            <w:tcW w:w="2358" w:type="dxa"/>
          </w:tcPr>
          <w:p w14:paraId="38765A84" w14:textId="77777777" w:rsidR="003529C0" w:rsidRDefault="003529C0" w:rsidP="00533E8F">
            <w:pPr>
              <w:spacing w:line="360" w:lineRule="auto"/>
              <w:ind w:right="-28"/>
              <w:jc w:val="center"/>
              <w:rPr>
                <w:rFonts w:ascii="Times New Roman" w:eastAsia="Times New Roman" w:hAnsi="Times New Roman" w:cs="Times New Roman"/>
                <w:b/>
                <w:i/>
              </w:rPr>
            </w:pPr>
            <w:r>
              <w:rPr>
                <w:rFonts w:ascii="Times New Roman" w:eastAsia="Times New Roman" w:hAnsi="Times New Roman" w:cs="Times New Roman"/>
                <w:b/>
                <w:i/>
              </w:rPr>
              <w:t>18.500.000</w:t>
            </w:r>
          </w:p>
        </w:tc>
      </w:tr>
    </w:tbl>
    <w:p w14:paraId="7FDB15C3" w14:textId="77777777" w:rsidR="0072128C" w:rsidRDefault="00A915B8" w:rsidP="003529C0">
      <w:pPr>
        <w:spacing w:line="360" w:lineRule="auto"/>
        <w:ind w:right="-28"/>
        <w:jc w:val="center"/>
        <w:rPr>
          <w:b/>
          <w:color w:val="C00000"/>
        </w:rPr>
      </w:pPr>
      <w:r>
        <w:rPr>
          <w:b/>
          <w:color w:val="C00000"/>
        </w:rPr>
        <w:t>Khởi hành: 21.09</w:t>
      </w:r>
    </w:p>
    <w:p w14:paraId="12DECF08" w14:textId="77777777" w:rsidR="0072128C" w:rsidRDefault="00A915B8">
      <w:pPr>
        <w:spacing w:line="360" w:lineRule="auto"/>
        <w:ind w:right="-28"/>
        <w:jc w:val="center"/>
      </w:pPr>
      <w:r>
        <w:rPr>
          <w:noProof/>
        </w:rPr>
        <w:drawing>
          <wp:inline distT="0" distB="0" distL="0" distR="0" wp14:anchorId="6ACB2EBB" wp14:editId="0FCCADE7">
            <wp:extent cx="5943600" cy="2971800"/>
            <wp:effectExtent l="0" t="0" r="0" b="0"/>
            <wp:docPr id="21410462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5943600" cy="2971800"/>
                    </a:xfrm>
                    <a:prstGeom prst="rect">
                      <a:avLst/>
                    </a:prstGeom>
                    <a:ln/>
                  </pic:spPr>
                </pic:pic>
              </a:graphicData>
            </a:graphic>
          </wp:inline>
        </w:drawing>
      </w:r>
    </w:p>
    <w:p w14:paraId="08B91CAF" w14:textId="77777777" w:rsidR="0072128C" w:rsidRDefault="0072128C">
      <w:pPr>
        <w:spacing w:line="360" w:lineRule="auto"/>
        <w:ind w:right="-28"/>
      </w:pPr>
    </w:p>
    <w:p w14:paraId="408E1095" w14:textId="77777777" w:rsidR="0072128C" w:rsidRDefault="00A915B8">
      <w:pPr>
        <w:spacing w:line="360" w:lineRule="auto"/>
        <w:ind w:right="-28"/>
        <w:jc w:val="both"/>
        <w:rPr>
          <w:b/>
          <w:color w:val="C00000"/>
          <w:sz w:val="28"/>
          <w:szCs w:val="28"/>
          <w:u w:val="single"/>
        </w:rPr>
      </w:pPr>
      <w:r>
        <w:rPr>
          <w:b/>
          <w:color w:val="C00000"/>
          <w:sz w:val="28"/>
          <w:szCs w:val="28"/>
          <w:u w:val="single"/>
        </w:rPr>
        <w:t>ĐIỂM NHẤN CỦA CHƯƠNG TRÌNH:</w:t>
      </w:r>
    </w:p>
    <w:p w14:paraId="251F0803" w14:textId="77777777" w:rsidR="0072128C" w:rsidRDefault="00A915B8">
      <w:pPr>
        <w:numPr>
          <w:ilvl w:val="0"/>
          <w:numId w:val="1"/>
        </w:numPr>
        <w:spacing w:line="360" w:lineRule="auto"/>
        <w:ind w:right="-28"/>
        <w:jc w:val="both"/>
        <w:rPr>
          <w:i/>
        </w:rPr>
      </w:pPr>
      <w:r>
        <w:rPr>
          <w:i/>
        </w:rPr>
        <w:t>Bay thẳng Vietnam Airlines</w:t>
      </w:r>
    </w:p>
    <w:p w14:paraId="32831370" w14:textId="77777777" w:rsidR="0072128C" w:rsidRDefault="00A915B8">
      <w:pPr>
        <w:numPr>
          <w:ilvl w:val="0"/>
          <w:numId w:val="1"/>
        </w:numPr>
        <w:spacing w:line="360" w:lineRule="auto"/>
        <w:ind w:right="-28"/>
        <w:jc w:val="both"/>
        <w:rPr>
          <w:i/>
        </w:rPr>
      </w:pPr>
      <w:r>
        <w:rPr>
          <w:i/>
        </w:rPr>
        <w:t>1 hành trình khám phá  3 quốc gia lãng mạn nhất châu Âu</w:t>
      </w:r>
    </w:p>
    <w:p w14:paraId="698D79F0" w14:textId="77777777" w:rsidR="0072128C" w:rsidRDefault="00A915B8">
      <w:pPr>
        <w:numPr>
          <w:ilvl w:val="0"/>
          <w:numId w:val="1"/>
        </w:numPr>
        <w:spacing w:line="360" w:lineRule="auto"/>
        <w:ind w:right="-28"/>
        <w:jc w:val="both"/>
        <w:rPr>
          <w:i/>
        </w:rPr>
      </w:pPr>
      <w:bookmarkStart w:id="0" w:name="_heading=h.qzyvlr1no3ru" w:colFirst="0" w:colLast="0"/>
      <w:bookmarkEnd w:id="0"/>
      <w:r>
        <w:rPr>
          <w:i/>
        </w:rPr>
        <w:t>Tặng bữa ăn thưởng thức đặc sản Pháp: Gan ngỗng, rượu vang</w:t>
      </w:r>
    </w:p>
    <w:p w14:paraId="738BEC9D" w14:textId="77777777" w:rsidR="0072128C" w:rsidRDefault="00A915B8">
      <w:pPr>
        <w:numPr>
          <w:ilvl w:val="0"/>
          <w:numId w:val="1"/>
        </w:numPr>
        <w:spacing w:line="360" w:lineRule="auto"/>
        <w:ind w:right="-28"/>
        <w:jc w:val="both"/>
        <w:rPr>
          <w:i/>
        </w:rPr>
      </w:pPr>
      <w:r>
        <w:rPr>
          <w:i/>
        </w:rPr>
        <w:t>Có cơ hội tham quan Núi Tuyết Titlis nổi tiếng quanh năm tuyết phủ</w:t>
      </w:r>
    </w:p>
    <w:p w14:paraId="5A01299C" w14:textId="77777777" w:rsidR="0072128C" w:rsidRDefault="00A915B8">
      <w:pPr>
        <w:numPr>
          <w:ilvl w:val="0"/>
          <w:numId w:val="1"/>
        </w:numPr>
        <w:spacing w:line="360" w:lineRule="auto"/>
        <w:ind w:right="-28"/>
        <w:jc w:val="both"/>
        <w:rPr>
          <w:i/>
        </w:rPr>
      </w:pPr>
      <w:bookmarkStart w:id="1" w:name="_heading=h.70r4838fpetv" w:colFirst="0" w:colLast="0"/>
      <w:bookmarkEnd w:id="1"/>
      <w:r>
        <w:rPr>
          <w:i/>
        </w:rPr>
        <w:t>Du thuyền Sông Seine – ngắm toàn cảnh thành phố Paris bên bờ Sông Seine vào lúc thành phố sắp lên đèn</w:t>
      </w:r>
    </w:p>
    <w:p w14:paraId="79A63922" w14:textId="77777777" w:rsidR="0072128C" w:rsidRDefault="00A915B8">
      <w:pPr>
        <w:numPr>
          <w:ilvl w:val="0"/>
          <w:numId w:val="1"/>
        </w:numPr>
        <w:spacing w:line="360" w:lineRule="auto"/>
        <w:ind w:right="-28"/>
        <w:jc w:val="both"/>
        <w:rPr>
          <w:i/>
        </w:rPr>
      </w:pPr>
      <w:r>
        <w:rPr>
          <w:i/>
        </w:rPr>
        <w:lastRenderedPageBreak/>
        <w:t>Làng chài Cinque Terre – Làng 7 màu sặc sỡ nhiều màu sắc được Unesco công nhận là di sản thiên nhiên Thế Giới và lọt top Làng Chài đẹp nhất Thế Giới</w:t>
      </w:r>
    </w:p>
    <w:p w14:paraId="78EACA07" w14:textId="77777777" w:rsidR="0072128C" w:rsidRDefault="00A915B8">
      <w:pPr>
        <w:numPr>
          <w:ilvl w:val="0"/>
          <w:numId w:val="1"/>
        </w:numPr>
        <w:spacing w:line="360" w:lineRule="auto"/>
        <w:ind w:right="-28"/>
        <w:jc w:val="both"/>
        <w:rPr>
          <w:b/>
          <w:i/>
          <w:color w:val="00B050"/>
        </w:rPr>
      </w:pPr>
      <w:r>
        <w:rPr>
          <w:i/>
        </w:rPr>
        <w:t>Hồ sơ visa nhanh, chuẩn, chính xác và đạt hiệu quả 99%</w:t>
      </w:r>
    </w:p>
    <w:p w14:paraId="62557856" w14:textId="77777777" w:rsidR="0072128C" w:rsidRDefault="00A915B8">
      <w:pPr>
        <w:spacing w:line="360" w:lineRule="auto"/>
        <w:ind w:right="-28"/>
        <w:jc w:val="center"/>
        <w:rPr>
          <w:b/>
          <w:color w:val="C00000"/>
          <w:sz w:val="32"/>
          <w:szCs w:val="32"/>
        </w:rPr>
      </w:pPr>
      <w:r>
        <w:rPr>
          <w:b/>
          <w:color w:val="C00000"/>
          <w:sz w:val="32"/>
          <w:szCs w:val="32"/>
        </w:rPr>
        <w:t>CHƯƠNG TRÌNH CHI TIẾT</w:t>
      </w:r>
    </w:p>
    <w:tbl>
      <w:tblPr>
        <w:tblStyle w:val="a"/>
        <w:tblW w:w="10168" w:type="dxa"/>
        <w:tblBorders>
          <w:top w:val="nil"/>
          <w:left w:val="nil"/>
          <w:bottom w:val="nil"/>
          <w:right w:val="nil"/>
          <w:insideH w:val="nil"/>
          <w:insideV w:val="nil"/>
        </w:tblBorders>
        <w:tblLayout w:type="fixed"/>
        <w:tblLook w:val="0400" w:firstRow="0" w:lastRow="0" w:firstColumn="0" w:lastColumn="0" w:noHBand="0" w:noVBand="1"/>
      </w:tblPr>
      <w:tblGrid>
        <w:gridCol w:w="10168"/>
      </w:tblGrid>
      <w:tr w:rsidR="0072128C" w14:paraId="1C6455B7" w14:textId="77777777">
        <w:tc>
          <w:tcPr>
            <w:tcW w:w="10168" w:type="dxa"/>
            <w:shd w:val="clear" w:color="auto" w:fill="C00000"/>
            <w:vAlign w:val="center"/>
          </w:tcPr>
          <w:p w14:paraId="03F65695" w14:textId="77777777" w:rsidR="0072128C" w:rsidRDefault="00A915B8">
            <w:pPr>
              <w:spacing w:line="360" w:lineRule="auto"/>
              <w:ind w:right="-28"/>
              <w:rPr>
                <w:b/>
                <w:color w:val="FFFFFF"/>
              </w:rPr>
            </w:pPr>
            <w:r>
              <w:rPr>
                <w:b/>
                <w:color w:val="FFFFFF"/>
              </w:rPr>
              <w:t>NGÀY 1: HÀ NỘI – PARIS                    (Ăn nghỉ trên máy bay)</w:t>
            </w:r>
          </w:p>
        </w:tc>
      </w:tr>
    </w:tbl>
    <w:p w14:paraId="5039212D" w14:textId="77777777" w:rsidR="0072128C" w:rsidRDefault="00A915B8">
      <w:pPr>
        <w:tabs>
          <w:tab w:val="left" w:pos="426"/>
        </w:tabs>
        <w:spacing w:line="360" w:lineRule="auto"/>
        <w:ind w:right="-28"/>
        <w:jc w:val="both"/>
      </w:pPr>
      <w:r>
        <w:rPr>
          <w:b/>
        </w:rPr>
        <w:t xml:space="preserve">Chiều: 19:30 </w:t>
      </w:r>
      <w:r>
        <w:t xml:space="preserve">Xe và Hướng dẫn viên đón Quý khách tại điểm hẹn trong trung tâm thành phố Hà Nội đưa ra sân bay Nội Bài đáp chuyến bay đi Paris . Quý khách ăn và nghỉ đêm trên máy bay. </w:t>
      </w:r>
    </w:p>
    <w:p w14:paraId="3ABA9111" w14:textId="77777777" w:rsidR="0072128C" w:rsidRDefault="00A915B8">
      <w:pPr>
        <w:tabs>
          <w:tab w:val="left" w:pos="1134"/>
        </w:tabs>
        <w:spacing w:line="360" w:lineRule="auto"/>
        <w:ind w:left="1134" w:right="-28" w:hanging="1134"/>
        <w:jc w:val="both"/>
        <w:rPr>
          <w:color w:val="000000"/>
        </w:rPr>
      </w:pPr>
      <w:r>
        <w:rPr>
          <w:b/>
          <w:i/>
        </w:rPr>
        <w:t xml:space="preserve">Chuyến bay dự kiến: </w:t>
      </w:r>
      <w:r>
        <w:rPr>
          <w:color w:val="000000"/>
        </w:rPr>
        <w:t xml:space="preserve">VN 019 HANCDG 2335 0700 </w:t>
      </w:r>
    </w:p>
    <w:tbl>
      <w:tblPr>
        <w:tblStyle w:val="a0"/>
        <w:tblW w:w="10206" w:type="dxa"/>
        <w:tblInd w:w="-5" w:type="dxa"/>
        <w:tblBorders>
          <w:top w:val="nil"/>
          <w:left w:val="nil"/>
          <w:bottom w:val="nil"/>
          <w:right w:val="nil"/>
          <w:insideH w:val="nil"/>
          <w:insideV w:val="nil"/>
        </w:tblBorders>
        <w:tblLayout w:type="fixed"/>
        <w:tblLook w:val="0400" w:firstRow="0" w:lastRow="0" w:firstColumn="0" w:lastColumn="0" w:noHBand="0" w:noVBand="1"/>
      </w:tblPr>
      <w:tblGrid>
        <w:gridCol w:w="10206"/>
      </w:tblGrid>
      <w:tr w:rsidR="0072128C" w14:paraId="40275F93" w14:textId="77777777">
        <w:tc>
          <w:tcPr>
            <w:tcW w:w="10206" w:type="dxa"/>
            <w:shd w:val="clear" w:color="auto" w:fill="C00000"/>
          </w:tcPr>
          <w:p w14:paraId="225C0B39" w14:textId="77777777" w:rsidR="0072128C" w:rsidRDefault="00A915B8">
            <w:pPr>
              <w:tabs>
                <w:tab w:val="left" w:pos="840"/>
              </w:tabs>
              <w:spacing w:line="360" w:lineRule="auto"/>
              <w:ind w:right="-28"/>
              <w:jc w:val="both"/>
              <w:rPr>
                <w:b/>
                <w:color w:val="FFFFFF"/>
              </w:rPr>
            </w:pPr>
            <w:r>
              <w:rPr>
                <w:b/>
                <w:color w:val="FFFFFF"/>
              </w:rPr>
              <w:t>NGÀY 2: PARIS                                                (ĂN TRƯA, TỐI)</w:t>
            </w:r>
          </w:p>
        </w:tc>
      </w:tr>
    </w:tbl>
    <w:p w14:paraId="418A6A63" w14:textId="77777777" w:rsidR="0072128C" w:rsidRDefault="00A915B8">
      <w:pPr>
        <w:spacing w:line="360" w:lineRule="auto"/>
        <w:ind w:right="-28"/>
        <w:jc w:val="both"/>
      </w:pPr>
      <w:r>
        <w:rPr>
          <w:b/>
        </w:rPr>
        <w:t>Sáng:</w:t>
      </w:r>
      <w:r>
        <w:t xml:space="preserve"> Xe đón đoàn ở sân bay. Xe đón đoàn đi tham quan thành phố </w:t>
      </w:r>
      <w:r>
        <w:rPr>
          <w:b/>
          <w:i/>
          <w:color w:val="C00000"/>
        </w:rPr>
        <w:t>Paris</w:t>
      </w:r>
      <w:r>
        <w:rPr>
          <w:b/>
          <w:i/>
        </w:rPr>
        <w:t xml:space="preserve"> – </w:t>
      </w:r>
      <w:r>
        <w:t>kinh đô ánh sáng của châu Âu:</w:t>
      </w:r>
      <w:r>
        <w:rPr>
          <w:noProof/>
        </w:rPr>
        <w:drawing>
          <wp:anchor distT="0" distB="0" distL="114300" distR="114300" simplePos="0" relativeHeight="251658240" behindDoc="0" locked="0" layoutInCell="1" hidden="0" allowOverlap="1" wp14:anchorId="3A383509" wp14:editId="19576400">
            <wp:simplePos x="0" y="0"/>
            <wp:positionH relativeFrom="column">
              <wp:posOffset>99061</wp:posOffset>
            </wp:positionH>
            <wp:positionV relativeFrom="paragraph">
              <wp:posOffset>3810</wp:posOffset>
            </wp:positionV>
            <wp:extent cx="3679825" cy="2143125"/>
            <wp:effectExtent l="0" t="0" r="0" b="0"/>
            <wp:wrapTopAndBottom distT="0" distB="0"/>
            <wp:docPr id="2141046225" name="image12.jpg" descr="Journées de l'Architecture 2024 at the Arc de Triomphe: a plunge into the  heart of history - Sortiraparis.com"/>
            <wp:cNvGraphicFramePr/>
            <a:graphic xmlns:a="http://schemas.openxmlformats.org/drawingml/2006/main">
              <a:graphicData uri="http://schemas.openxmlformats.org/drawingml/2006/picture">
                <pic:pic xmlns:pic="http://schemas.openxmlformats.org/drawingml/2006/picture">
                  <pic:nvPicPr>
                    <pic:cNvPr id="0" name="image12.jpg" descr="Journées de l'Architecture 2024 at the Arc de Triomphe: a plunge into the  heart of history - Sortiraparis.com"/>
                    <pic:cNvPicPr preferRelativeResize="0"/>
                  </pic:nvPicPr>
                  <pic:blipFill>
                    <a:blip r:embed="rId9"/>
                    <a:srcRect/>
                    <a:stretch>
                      <a:fillRect/>
                    </a:stretch>
                  </pic:blipFill>
                  <pic:spPr>
                    <a:xfrm>
                      <a:off x="0" y="0"/>
                      <a:ext cx="3679825" cy="214312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8A423A6" wp14:editId="5BF8745D">
            <wp:simplePos x="0" y="0"/>
            <wp:positionH relativeFrom="column">
              <wp:posOffset>3898900</wp:posOffset>
            </wp:positionH>
            <wp:positionV relativeFrom="paragraph">
              <wp:posOffset>0</wp:posOffset>
            </wp:positionV>
            <wp:extent cx="2449195" cy="2047875"/>
            <wp:effectExtent l="0" t="0" r="0" b="0"/>
            <wp:wrapTopAndBottom distT="0" distB="0"/>
            <wp:docPr id="2141046217" name="image8.jpg" descr="Visiting The Eiffel Tower | Everything You Need To Know | Trainline |  Trainline"/>
            <wp:cNvGraphicFramePr/>
            <a:graphic xmlns:a="http://schemas.openxmlformats.org/drawingml/2006/main">
              <a:graphicData uri="http://schemas.openxmlformats.org/drawingml/2006/picture">
                <pic:pic xmlns:pic="http://schemas.openxmlformats.org/drawingml/2006/picture">
                  <pic:nvPicPr>
                    <pic:cNvPr id="0" name="image8.jpg" descr="Visiting The Eiffel Tower | Everything You Need To Know | Trainline |  Trainline"/>
                    <pic:cNvPicPr preferRelativeResize="0"/>
                  </pic:nvPicPr>
                  <pic:blipFill>
                    <a:blip r:embed="rId10"/>
                    <a:srcRect/>
                    <a:stretch>
                      <a:fillRect/>
                    </a:stretch>
                  </pic:blipFill>
                  <pic:spPr>
                    <a:xfrm>
                      <a:off x="0" y="0"/>
                      <a:ext cx="2449195" cy="2047875"/>
                    </a:xfrm>
                    <a:prstGeom prst="rect">
                      <a:avLst/>
                    </a:prstGeom>
                    <a:ln/>
                  </pic:spPr>
                </pic:pic>
              </a:graphicData>
            </a:graphic>
          </wp:anchor>
        </w:drawing>
      </w:r>
    </w:p>
    <w:p w14:paraId="76202596" w14:textId="77777777" w:rsidR="0072128C" w:rsidRDefault="00A915B8">
      <w:pPr>
        <w:numPr>
          <w:ilvl w:val="0"/>
          <w:numId w:val="8"/>
        </w:numPr>
        <w:pBdr>
          <w:top w:val="nil"/>
          <w:left w:val="nil"/>
          <w:bottom w:val="nil"/>
          <w:right w:val="nil"/>
          <w:between w:val="nil"/>
        </w:pBdr>
        <w:spacing w:line="360" w:lineRule="auto"/>
        <w:ind w:right="-28"/>
        <w:jc w:val="both"/>
        <w:rPr>
          <w:color w:val="000000"/>
        </w:rPr>
      </w:pPr>
      <w:r>
        <w:rPr>
          <w:b/>
          <w:i/>
          <w:color w:val="C00000"/>
        </w:rPr>
        <w:t>Eiffel Tower (Tháp Eiffel)</w:t>
      </w:r>
      <w:r>
        <w:rPr>
          <w:b/>
          <w:i/>
          <w:color w:val="000000"/>
        </w:rPr>
        <w:t xml:space="preserve"> -</w:t>
      </w:r>
      <w:r>
        <w:rPr>
          <w:color w:val="000000"/>
        </w:rPr>
        <w:t xml:space="preserve"> biểu tượng không thể bỏ qua của Paris. Tận hưởng khung cảnh toàn thành phố từ đỉnh tháp và lưu giữ những khoảnh khắc đáng nhớ.</w:t>
      </w:r>
    </w:p>
    <w:p w14:paraId="4A4EF296" w14:textId="77777777" w:rsidR="0072128C" w:rsidRDefault="00A915B8">
      <w:pPr>
        <w:numPr>
          <w:ilvl w:val="0"/>
          <w:numId w:val="8"/>
        </w:numPr>
        <w:pBdr>
          <w:top w:val="nil"/>
          <w:left w:val="nil"/>
          <w:bottom w:val="nil"/>
          <w:right w:val="nil"/>
          <w:between w:val="nil"/>
        </w:pBdr>
        <w:spacing w:line="360" w:lineRule="auto"/>
        <w:ind w:right="-28"/>
        <w:jc w:val="both"/>
        <w:rPr>
          <w:color w:val="000000"/>
        </w:rPr>
      </w:pPr>
      <w:r>
        <w:rPr>
          <w:b/>
          <w:i/>
          <w:color w:val="C00000"/>
        </w:rPr>
        <w:t xml:space="preserve">Arc de Triomphe: </w:t>
      </w:r>
      <w:r>
        <w:rPr>
          <w:color w:val="000000"/>
        </w:rPr>
        <w:t>biểu tượng chiến thắng nổi tiếng của Pháp. Từ đỉnh của công trình, bạn có thể chiêm ngưỡng đại lộ Champs-Elysees trải dài lộng lẫy.</w:t>
      </w:r>
    </w:p>
    <w:p w14:paraId="51BD5183" w14:textId="77777777" w:rsidR="0072128C" w:rsidRDefault="00A915B8">
      <w:pPr>
        <w:numPr>
          <w:ilvl w:val="0"/>
          <w:numId w:val="8"/>
        </w:numPr>
        <w:pBdr>
          <w:top w:val="nil"/>
          <w:left w:val="nil"/>
          <w:bottom w:val="nil"/>
          <w:right w:val="nil"/>
          <w:between w:val="nil"/>
        </w:pBdr>
        <w:spacing w:after="200" w:line="360" w:lineRule="auto"/>
        <w:ind w:right="-28"/>
        <w:jc w:val="both"/>
        <w:rPr>
          <w:color w:val="000000"/>
        </w:rPr>
      </w:pPr>
      <w:r>
        <w:rPr>
          <w:b/>
          <w:i/>
          <w:color w:val="C00000"/>
        </w:rPr>
        <w:t>Đại lộ Thiên Đàng Champs-Elysees:</w:t>
      </w:r>
      <w:r>
        <w:rPr>
          <w:color w:val="C00000"/>
        </w:rPr>
        <w:t xml:space="preserve"> </w:t>
      </w:r>
      <w:r>
        <w:rPr>
          <w:color w:val="000000"/>
        </w:rPr>
        <w:t>con đường sang trọng với hàng loạt cửa hàng cao cấp, nhà hàng và quán cà phê. Tiếp đó, ghé thăm Place de la Concorde, nơi từng chứng kiến nhiều sự kiện lịch sử của Paris.</w:t>
      </w:r>
    </w:p>
    <w:p w14:paraId="66ECF371" w14:textId="77777777" w:rsidR="0072128C" w:rsidRDefault="00A915B8">
      <w:pPr>
        <w:spacing w:line="360" w:lineRule="auto"/>
        <w:ind w:left="1134" w:right="-28" w:hanging="1134"/>
        <w:jc w:val="both"/>
      </w:pPr>
      <w:r>
        <w:rPr>
          <w:b/>
        </w:rPr>
        <w:t>Trưa:</w:t>
      </w:r>
      <w:r>
        <w:t xml:space="preserve"> Đoàn dùng bữa trưa tại nhà hàng. Sau đó tiếp tục tham quan thành phố:</w:t>
      </w:r>
    </w:p>
    <w:p w14:paraId="2B4422A0" w14:textId="77777777" w:rsidR="0072128C" w:rsidRDefault="00A915B8">
      <w:pPr>
        <w:numPr>
          <w:ilvl w:val="0"/>
          <w:numId w:val="7"/>
        </w:numPr>
        <w:pBdr>
          <w:top w:val="nil"/>
          <w:left w:val="nil"/>
          <w:bottom w:val="nil"/>
          <w:right w:val="nil"/>
          <w:between w:val="nil"/>
        </w:pBdr>
        <w:spacing w:line="360" w:lineRule="auto"/>
        <w:ind w:right="-28"/>
        <w:jc w:val="both"/>
        <w:rPr>
          <w:color w:val="000000"/>
        </w:rPr>
      </w:pPr>
      <w:r>
        <w:rPr>
          <w:b/>
          <w:i/>
          <w:color w:val="C00000"/>
        </w:rPr>
        <w:t xml:space="preserve">Bảo tàng Louvre </w:t>
      </w:r>
      <w:r>
        <w:rPr>
          <w:b/>
          <w:i/>
          <w:color w:val="000000"/>
        </w:rPr>
        <w:t>-</w:t>
      </w:r>
      <w:r>
        <w:rPr>
          <w:color w:val="000000"/>
        </w:rPr>
        <w:t xml:space="preserve"> nơi trưng bày hàng ngàn tác phẩm nghệ thuật, trong đó nổi bật nhất là bức tranh Mona Lisa và tượng thần Vệ Nữ Milo.</w:t>
      </w:r>
    </w:p>
    <w:p w14:paraId="6FF10F2A" w14:textId="77777777" w:rsidR="0072128C" w:rsidRDefault="00A915B8">
      <w:pPr>
        <w:numPr>
          <w:ilvl w:val="0"/>
          <w:numId w:val="7"/>
        </w:numPr>
        <w:pBdr>
          <w:top w:val="nil"/>
          <w:left w:val="nil"/>
          <w:bottom w:val="nil"/>
          <w:right w:val="nil"/>
          <w:between w:val="nil"/>
        </w:pBdr>
        <w:spacing w:line="360" w:lineRule="auto"/>
        <w:ind w:right="-28"/>
        <w:jc w:val="both"/>
        <w:rPr>
          <w:color w:val="000000"/>
        </w:rPr>
      </w:pPr>
      <w:r>
        <w:rPr>
          <w:color w:val="000000"/>
        </w:rPr>
        <w:t xml:space="preserve">Mua sắm tại trung tâm </w:t>
      </w:r>
      <w:r>
        <w:rPr>
          <w:b/>
          <w:i/>
          <w:color w:val="C00000"/>
        </w:rPr>
        <w:t>Lafayette</w:t>
      </w:r>
    </w:p>
    <w:p w14:paraId="0DDFC38F" w14:textId="77777777" w:rsidR="0072128C" w:rsidRDefault="00A915B8">
      <w:pPr>
        <w:numPr>
          <w:ilvl w:val="0"/>
          <w:numId w:val="7"/>
        </w:numPr>
        <w:pBdr>
          <w:top w:val="nil"/>
          <w:left w:val="nil"/>
          <w:bottom w:val="nil"/>
          <w:right w:val="nil"/>
          <w:between w:val="nil"/>
        </w:pBdr>
        <w:spacing w:after="200" w:line="360" w:lineRule="auto"/>
        <w:ind w:right="-28"/>
        <w:jc w:val="both"/>
        <w:rPr>
          <w:color w:val="000000"/>
        </w:rPr>
      </w:pPr>
      <w:r>
        <w:rPr>
          <w:b/>
          <w:i/>
          <w:color w:val="C00000"/>
        </w:rPr>
        <w:t xml:space="preserve">Du thuyền sông Seine: </w:t>
      </w:r>
      <w:r>
        <w:rPr>
          <w:color w:val="000000"/>
        </w:rPr>
        <w:t xml:space="preserve">Kết thúc ngày với chuyến du thuyền trên sông Seine </w:t>
      </w:r>
      <w:r>
        <w:rPr>
          <w:i/>
          <w:color w:val="000000"/>
        </w:rPr>
        <w:t>(đã bao gồm vé)</w:t>
      </w:r>
      <w:r>
        <w:rPr>
          <w:color w:val="000000"/>
        </w:rPr>
        <w:t>, chiêm ngưỡng Paris lung linh ánh đèn khi hoàng hôn buông xuống, và cảm nhận vẻ lãng mạn của thành phố từ một góc nhìn hoàn toàn khác.</w:t>
      </w:r>
    </w:p>
    <w:p w14:paraId="709039B7" w14:textId="77777777" w:rsidR="003529C0" w:rsidRDefault="00A915B8">
      <w:pPr>
        <w:tabs>
          <w:tab w:val="left" w:pos="840"/>
        </w:tabs>
        <w:spacing w:line="360" w:lineRule="auto"/>
        <w:ind w:left="1134" w:right="-28" w:hanging="1134"/>
        <w:jc w:val="both"/>
      </w:pPr>
      <w:r>
        <w:rPr>
          <w:b/>
        </w:rPr>
        <w:t>Tối:</w:t>
      </w:r>
      <w:r>
        <w:t xml:space="preserve"> Ăn tối tại nhà hàng địa phương. Nghỉ ngơi ở khách sạn Paris. </w:t>
      </w:r>
    </w:p>
    <w:p w14:paraId="5B2A4894" w14:textId="77777777" w:rsidR="003529C0" w:rsidRDefault="003529C0">
      <w:pPr>
        <w:tabs>
          <w:tab w:val="left" w:pos="840"/>
        </w:tabs>
        <w:spacing w:line="360" w:lineRule="auto"/>
        <w:ind w:left="1134" w:right="-28" w:hanging="1134"/>
        <w:jc w:val="both"/>
      </w:pPr>
    </w:p>
    <w:p w14:paraId="5C5DFDD2" w14:textId="68032188" w:rsidR="0072128C" w:rsidRDefault="00A915B8">
      <w:pPr>
        <w:tabs>
          <w:tab w:val="left" w:pos="840"/>
        </w:tabs>
        <w:spacing w:line="360" w:lineRule="auto"/>
        <w:ind w:left="1134" w:right="-28" w:hanging="1134"/>
        <w:jc w:val="both"/>
      </w:pPr>
      <w:r>
        <w:t xml:space="preserve">  </w:t>
      </w:r>
    </w:p>
    <w:tbl>
      <w:tblPr>
        <w:tblStyle w:val="a1"/>
        <w:tblW w:w="10168" w:type="dxa"/>
        <w:tblBorders>
          <w:top w:val="nil"/>
          <w:left w:val="nil"/>
          <w:bottom w:val="nil"/>
          <w:right w:val="nil"/>
          <w:insideH w:val="nil"/>
          <w:insideV w:val="nil"/>
        </w:tblBorders>
        <w:tblLayout w:type="fixed"/>
        <w:tblLook w:val="0400" w:firstRow="0" w:lastRow="0" w:firstColumn="0" w:lastColumn="0" w:noHBand="0" w:noVBand="1"/>
      </w:tblPr>
      <w:tblGrid>
        <w:gridCol w:w="10168"/>
      </w:tblGrid>
      <w:tr w:rsidR="0072128C" w14:paraId="3A25DB96" w14:textId="77777777">
        <w:tc>
          <w:tcPr>
            <w:tcW w:w="10168" w:type="dxa"/>
            <w:shd w:val="clear" w:color="auto" w:fill="C00000"/>
          </w:tcPr>
          <w:p w14:paraId="1CDF35F6" w14:textId="77777777" w:rsidR="0072128C" w:rsidRDefault="00A915B8">
            <w:pPr>
              <w:spacing w:line="360" w:lineRule="auto"/>
              <w:ind w:right="-28"/>
              <w:rPr>
                <w:b/>
                <w:color w:val="FFFFFF"/>
              </w:rPr>
            </w:pPr>
            <w:r>
              <w:rPr>
                <w:b/>
                <w:color w:val="FFFFFF"/>
              </w:rPr>
              <w:lastRenderedPageBreak/>
              <w:t>NGÀY 3 : PARIS – 178KM – TROYES – 343KM – BASEL                (ĂN 3 BỮA )</w:t>
            </w:r>
          </w:p>
        </w:tc>
      </w:tr>
    </w:tbl>
    <w:p w14:paraId="5965CC54" w14:textId="77777777" w:rsidR="0072128C" w:rsidRDefault="00A915B8">
      <w:pPr>
        <w:spacing w:line="360" w:lineRule="auto"/>
        <w:ind w:right="-28"/>
        <w:jc w:val="both"/>
      </w:pPr>
      <w:r>
        <w:rPr>
          <w:b/>
        </w:rPr>
        <w:t xml:space="preserve">Sáng: </w:t>
      </w:r>
      <w:r>
        <w:t xml:space="preserve">Sau khi ăn sáng tại khách sạn, xe đón đoàn di chuyển </w:t>
      </w:r>
      <w:r>
        <w:rPr>
          <w:b/>
          <w:i/>
          <w:color w:val="C00000"/>
        </w:rPr>
        <w:t>Troyes</w:t>
      </w:r>
      <w:r>
        <w:t xml:space="preserve">, một thành phố lịch sử nằm ở miền trung nước Pháp, thuộc vùng Grand Est tham quan </w:t>
      </w:r>
      <w:r>
        <w:rPr>
          <w:b/>
          <w:i/>
          <w:color w:val="C00000"/>
        </w:rPr>
        <w:t>thành phố Troyes:</w:t>
      </w:r>
    </w:p>
    <w:p w14:paraId="315C8D41" w14:textId="77777777" w:rsidR="0072128C" w:rsidRDefault="00A915B8">
      <w:pPr>
        <w:numPr>
          <w:ilvl w:val="0"/>
          <w:numId w:val="6"/>
        </w:numPr>
        <w:spacing w:line="360" w:lineRule="auto"/>
        <w:ind w:left="1134" w:right="-28" w:firstLine="0"/>
        <w:jc w:val="both"/>
      </w:pPr>
      <w:r>
        <w:rPr>
          <w:b/>
          <w:i/>
          <w:color w:val="C00000"/>
        </w:rPr>
        <w:t>Cathédrale Saint-Pierre Saint-Paul</w:t>
      </w:r>
      <w:r>
        <w:t>, một trong những nhà thờ đẹp nhất ở Pháp với kiến trúc Gothic ấn tượng. Được biết đến với những cửa sổ kính màu rực rỡ, bạn sẽ được chiêm ngưỡng những tác phẩm nghệ thuật mang đậm dấu ấn lịch sử và tôn giáo.</w:t>
      </w:r>
    </w:p>
    <w:p w14:paraId="46A3CF2E" w14:textId="77777777" w:rsidR="0072128C" w:rsidRDefault="00A915B8">
      <w:pPr>
        <w:numPr>
          <w:ilvl w:val="0"/>
          <w:numId w:val="6"/>
        </w:numPr>
        <w:spacing w:line="360" w:lineRule="auto"/>
        <w:ind w:left="1134" w:right="-28" w:firstLine="0"/>
        <w:jc w:val="both"/>
      </w:pPr>
      <w:r>
        <w:rPr>
          <w:b/>
          <w:i/>
          <w:color w:val="C00000"/>
        </w:rPr>
        <w:t>Khu phố cổ Troyes</w:t>
      </w:r>
      <w:r>
        <w:t xml:space="preserve"> </w:t>
      </w:r>
      <w:r>
        <w:rPr>
          <w:noProof/>
        </w:rPr>
        <w:drawing>
          <wp:anchor distT="0" distB="0" distL="114300" distR="114300" simplePos="0" relativeHeight="251660288" behindDoc="0" locked="0" layoutInCell="1" hidden="0" allowOverlap="1" wp14:anchorId="6595048D" wp14:editId="20DC7D3A">
            <wp:simplePos x="0" y="0"/>
            <wp:positionH relativeFrom="column">
              <wp:posOffset>182880</wp:posOffset>
            </wp:positionH>
            <wp:positionV relativeFrom="paragraph">
              <wp:posOffset>394335</wp:posOffset>
            </wp:positionV>
            <wp:extent cx="3219450" cy="1847850"/>
            <wp:effectExtent l="0" t="0" r="0" b="0"/>
            <wp:wrapTopAndBottom distT="0" distB="0"/>
            <wp:docPr id="2141046218" name="image5.jpg" descr="Cathédrale Saint-Pierre Saint-Paul | Film France"/>
            <wp:cNvGraphicFramePr/>
            <a:graphic xmlns:a="http://schemas.openxmlformats.org/drawingml/2006/main">
              <a:graphicData uri="http://schemas.openxmlformats.org/drawingml/2006/picture">
                <pic:pic xmlns:pic="http://schemas.openxmlformats.org/drawingml/2006/picture">
                  <pic:nvPicPr>
                    <pic:cNvPr id="0" name="image5.jpg" descr="Cathédrale Saint-Pierre Saint-Paul | Film France"/>
                    <pic:cNvPicPr preferRelativeResize="0"/>
                  </pic:nvPicPr>
                  <pic:blipFill>
                    <a:blip r:embed="rId11"/>
                    <a:srcRect/>
                    <a:stretch>
                      <a:fillRect/>
                    </a:stretch>
                  </pic:blipFill>
                  <pic:spPr>
                    <a:xfrm>
                      <a:off x="0" y="0"/>
                      <a:ext cx="3219450" cy="184785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45BCD20B" wp14:editId="77D2BDC5">
            <wp:simplePos x="0" y="0"/>
            <wp:positionH relativeFrom="column">
              <wp:posOffset>3469004</wp:posOffset>
            </wp:positionH>
            <wp:positionV relativeFrom="paragraph">
              <wp:posOffset>394335</wp:posOffset>
            </wp:positionV>
            <wp:extent cx="2790825" cy="1847850"/>
            <wp:effectExtent l="0" t="0" r="0" b="0"/>
            <wp:wrapTopAndBottom distT="0" distB="0"/>
            <wp:docPr id="2141046222" name="image9.jpg" descr="Day trip from Paris to Troyes, France | Sherry Lachelle Travels"/>
            <wp:cNvGraphicFramePr/>
            <a:graphic xmlns:a="http://schemas.openxmlformats.org/drawingml/2006/main">
              <a:graphicData uri="http://schemas.openxmlformats.org/drawingml/2006/picture">
                <pic:pic xmlns:pic="http://schemas.openxmlformats.org/drawingml/2006/picture">
                  <pic:nvPicPr>
                    <pic:cNvPr id="0" name="image9.jpg" descr="Day trip from Paris to Troyes, France | Sherry Lachelle Travels"/>
                    <pic:cNvPicPr preferRelativeResize="0"/>
                  </pic:nvPicPr>
                  <pic:blipFill>
                    <a:blip r:embed="rId12"/>
                    <a:srcRect/>
                    <a:stretch>
                      <a:fillRect/>
                    </a:stretch>
                  </pic:blipFill>
                  <pic:spPr>
                    <a:xfrm>
                      <a:off x="0" y="0"/>
                      <a:ext cx="2790825" cy="1847850"/>
                    </a:xfrm>
                    <a:prstGeom prst="rect">
                      <a:avLst/>
                    </a:prstGeom>
                    <a:ln/>
                  </pic:spPr>
                </pic:pic>
              </a:graphicData>
            </a:graphic>
          </wp:anchor>
        </w:drawing>
      </w:r>
    </w:p>
    <w:p w14:paraId="154FE604" w14:textId="77777777" w:rsidR="0072128C" w:rsidRDefault="00A915B8">
      <w:pPr>
        <w:spacing w:line="360" w:lineRule="auto"/>
        <w:ind w:left="1134" w:right="-28" w:hanging="1134"/>
        <w:jc w:val="both"/>
        <w:rPr>
          <w:b/>
        </w:rPr>
      </w:pPr>
      <w:r>
        <w:rPr>
          <w:b/>
        </w:rPr>
        <w:t>Trưa:</w:t>
      </w:r>
      <w:r>
        <w:t xml:space="preserve"> Đoàn dùng bữa trưa tại nhà hàng. Đoàn di chuyển đi </w:t>
      </w:r>
      <w:r>
        <w:rPr>
          <w:b/>
          <w:color w:val="C00000"/>
        </w:rPr>
        <w:t>Basel</w:t>
      </w:r>
    </w:p>
    <w:p w14:paraId="3537D3D0" w14:textId="77777777" w:rsidR="0072128C" w:rsidRDefault="00A915B8">
      <w:pPr>
        <w:spacing w:line="360" w:lineRule="auto"/>
        <w:ind w:left="1134" w:right="-28" w:hanging="1134"/>
        <w:jc w:val="both"/>
      </w:pPr>
      <w:r>
        <w:rPr>
          <w:b/>
        </w:rPr>
        <w:t xml:space="preserve">Tối: </w:t>
      </w:r>
      <w:r>
        <w:t>Ăn tối tại nhà hàng. Nghỉ ngơi ở khách sạn tại Basel</w:t>
      </w:r>
    </w:p>
    <w:tbl>
      <w:tblPr>
        <w:tblStyle w:val="a2"/>
        <w:tblW w:w="10168" w:type="dxa"/>
        <w:tblBorders>
          <w:top w:val="nil"/>
          <w:left w:val="nil"/>
          <w:bottom w:val="nil"/>
          <w:right w:val="nil"/>
          <w:insideH w:val="nil"/>
          <w:insideV w:val="nil"/>
        </w:tblBorders>
        <w:tblLayout w:type="fixed"/>
        <w:tblLook w:val="0400" w:firstRow="0" w:lastRow="0" w:firstColumn="0" w:lastColumn="0" w:noHBand="0" w:noVBand="1"/>
      </w:tblPr>
      <w:tblGrid>
        <w:gridCol w:w="10168"/>
      </w:tblGrid>
      <w:tr w:rsidR="0072128C" w14:paraId="6CC1DC20" w14:textId="77777777">
        <w:tc>
          <w:tcPr>
            <w:tcW w:w="10168" w:type="dxa"/>
            <w:shd w:val="clear" w:color="auto" w:fill="C00000"/>
          </w:tcPr>
          <w:p w14:paraId="39C59A6B" w14:textId="77777777" w:rsidR="0072128C" w:rsidRDefault="00A915B8">
            <w:pPr>
              <w:spacing w:line="360" w:lineRule="auto"/>
              <w:ind w:right="-28"/>
              <w:rPr>
                <w:b/>
                <w:color w:val="FFFFFF"/>
              </w:rPr>
            </w:pPr>
            <w:r>
              <w:rPr>
                <w:b/>
                <w:color w:val="FFFFFF"/>
              </w:rPr>
              <w:t>NGÀY 4: BASEL –152KM – INTERLAKEN – 90KM  – ENGELBERG – 67KM – LUCERNE                 (ĂN 3 BỮA )</w:t>
            </w:r>
          </w:p>
        </w:tc>
      </w:tr>
    </w:tbl>
    <w:p w14:paraId="6426AEFC" w14:textId="77777777" w:rsidR="0072128C" w:rsidRDefault="00A915B8">
      <w:pPr>
        <w:spacing w:line="360" w:lineRule="auto"/>
        <w:ind w:right="-28"/>
        <w:jc w:val="both"/>
      </w:pPr>
      <w:r>
        <w:rPr>
          <w:b/>
        </w:rPr>
        <w:t xml:space="preserve">Sáng: </w:t>
      </w:r>
      <w:r>
        <w:t xml:space="preserve">Sau khi ăn sáng tại khách sạn, xe đón đoàn di chuyển tới đoàn di chuyển đến </w:t>
      </w:r>
      <w:r>
        <w:rPr>
          <w:b/>
          <w:i/>
          <w:color w:val="C00000"/>
        </w:rPr>
        <w:t xml:space="preserve">Interlaken. </w:t>
      </w:r>
      <w:r>
        <w:t>Đến nơi, đoàn tham quan:</w:t>
      </w:r>
    </w:p>
    <w:p w14:paraId="3B13E106" w14:textId="77777777" w:rsidR="0072128C" w:rsidRDefault="00A915B8">
      <w:pPr>
        <w:numPr>
          <w:ilvl w:val="0"/>
          <w:numId w:val="14"/>
        </w:numPr>
        <w:spacing w:line="360" w:lineRule="auto"/>
        <w:ind w:right="-28"/>
        <w:jc w:val="both"/>
      </w:pPr>
      <w:r>
        <w:rPr>
          <w:b/>
          <w:i/>
          <w:color w:val="C00000"/>
        </w:rPr>
        <w:t>Công viên Hohematte:</w:t>
      </w:r>
      <w:r>
        <w:rPr>
          <w:color w:val="C00000"/>
        </w:rPr>
        <w:t xml:space="preserve"> </w:t>
      </w:r>
      <w:r>
        <w:t>một địa điểm tuyệt vời với tầm nhìn ngoạn mục ra dãy núi Alps của Thụy Sĩ. Công viên có bãi cỏ được chăm sóc tốt, tầm nhìn toàn cảnh ra Jungfrau và khiến nơi đây trở nên hoàn hảo cho các buổi dã ngoại, đi dạo nhàn nhã và nhiều khu vực đẹp như tranh vẽ đáng nhớ. Cho dù bạn là người yêu thiên nhiên hay chỉ đơn giản là tìm kiếm một nơi nghỉ ngơi yên bình, đây là nơi nhất định phải ghé thăm nếu bạn đang ở Thụy Sĩ. Thêm vào đó, có rất nhiều quán cà phê và cửa hàng nằm ở vị trí thuận tiện để ăn nhanh hoặc mua quà lưu niệm.</w:t>
      </w:r>
    </w:p>
    <w:p w14:paraId="04AC771A" w14:textId="77777777" w:rsidR="0072128C" w:rsidRDefault="00A915B8">
      <w:pPr>
        <w:numPr>
          <w:ilvl w:val="0"/>
          <w:numId w:val="14"/>
        </w:numPr>
        <w:spacing w:line="360" w:lineRule="auto"/>
        <w:ind w:right="-28"/>
        <w:jc w:val="both"/>
      </w:pPr>
      <w:r>
        <w:rPr>
          <w:b/>
          <w:i/>
          <w:color w:val="C00000"/>
        </w:rPr>
        <w:t>Tượng của đạo diễn phim Bollywood Yash Chopra:</w:t>
      </w:r>
      <w:r>
        <w:rPr>
          <w:color w:val="C00000"/>
        </w:rPr>
        <w:t xml:space="preserve"> </w:t>
      </w:r>
      <w:r>
        <w:t>Bức tượng được dựng nên để tưởng nhớ đạo diễn phim Bollywood thành công, người được bổ nhiệm làm Đại sứ của Interlaken vào năm 2011.</w:t>
      </w:r>
    </w:p>
    <w:p w14:paraId="6761E4B4" w14:textId="77777777" w:rsidR="0072128C" w:rsidRDefault="00A915B8">
      <w:pPr>
        <w:spacing w:line="360" w:lineRule="auto"/>
        <w:ind w:right="-28"/>
        <w:jc w:val="both"/>
      </w:pPr>
      <w:r>
        <w:rPr>
          <w:b/>
        </w:rPr>
        <w:t>Trưa:</w:t>
      </w:r>
      <w:r>
        <w:t xml:space="preserve"> Đoàn dùng bữa trưa tại nhà hàng , xe đón đoàn di chuyển tới </w:t>
      </w:r>
      <w:r>
        <w:rPr>
          <w:b/>
          <w:i/>
        </w:rPr>
        <w:t>Engelberg</w:t>
      </w:r>
      <w:r>
        <w:t xml:space="preserve">. Thành phố này còn được biết đến với biệt danh “Thiên đường của các thiên thần” (dịch từ nghĩa tiếng Đức của tên gọi Engelberg), </w:t>
      </w:r>
      <w:r>
        <w:lastRenderedPageBreak/>
        <w:t xml:space="preserve">vì vẻ đẹp thanh bình và khung cảnh ngoạn mục của ngôi làng trên núi này. Trải nghiệm cáp treo lên </w:t>
      </w:r>
      <w:r>
        <w:rPr>
          <w:b/>
          <w:i/>
          <w:color w:val="C00000"/>
        </w:rPr>
        <w:t>đỉnh Titlis</w:t>
      </w:r>
      <w:r>
        <w:t xml:space="preserve"> </w:t>
      </w:r>
      <w:r>
        <w:rPr>
          <w:i/>
        </w:rPr>
        <w:t>(chưa bao gồm vé)</w:t>
      </w:r>
      <w:r>
        <w:t>, nơi bạn được chiêm ngưỡng khung cảnh ngoạn mục của dãy Alps. </w:t>
      </w:r>
      <w:r>
        <w:rPr>
          <w:noProof/>
        </w:rPr>
        <w:drawing>
          <wp:anchor distT="0" distB="0" distL="114300" distR="114300" simplePos="0" relativeHeight="251662336" behindDoc="0" locked="0" layoutInCell="1" hidden="0" allowOverlap="1" wp14:anchorId="6AC71D3C" wp14:editId="73B96B93">
            <wp:simplePos x="0" y="0"/>
            <wp:positionH relativeFrom="column">
              <wp:posOffset>1</wp:posOffset>
            </wp:positionH>
            <wp:positionV relativeFrom="paragraph">
              <wp:posOffset>1170940</wp:posOffset>
            </wp:positionV>
            <wp:extent cx="3343275" cy="2353310"/>
            <wp:effectExtent l="0" t="0" r="0" b="0"/>
            <wp:wrapTopAndBottom distT="0" distB="0"/>
            <wp:docPr id="2141046228" name="image17.jpg" descr="Thưởng ngoạn cảnh sắc bốn mùa ở đỉnh núi Titlis Thụy Sĩ"/>
            <wp:cNvGraphicFramePr/>
            <a:graphic xmlns:a="http://schemas.openxmlformats.org/drawingml/2006/main">
              <a:graphicData uri="http://schemas.openxmlformats.org/drawingml/2006/picture">
                <pic:pic xmlns:pic="http://schemas.openxmlformats.org/drawingml/2006/picture">
                  <pic:nvPicPr>
                    <pic:cNvPr id="0" name="image17.jpg" descr="Thưởng ngoạn cảnh sắc bốn mùa ở đỉnh núi Titlis Thụy Sĩ"/>
                    <pic:cNvPicPr preferRelativeResize="0"/>
                  </pic:nvPicPr>
                  <pic:blipFill>
                    <a:blip r:embed="rId13"/>
                    <a:srcRect/>
                    <a:stretch>
                      <a:fillRect/>
                    </a:stretch>
                  </pic:blipFill>
                  <pic:spPr>
                    <a:xfrm>
                      <a:off x="0" y="0"/>
                      <a:ext cx="3343275" cy="235331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2B60CC15" wp14:editId="3B8207D6">
            <wp:simplePos x="0" y="0"/>
            <wp:positionH relativeFrom="column">
              <wp:posOffset>3400425</wp:posOffset>
            </wp:positionH>
            <wp:positionV relativeFrom="paragraph">
              <wp:posOffset>1228090</wp:posOffset>
            </wp:positionV>
            <wp:extent cx="3028950" cy="2247900"/>
            <wp:effectExtent l="0" t="0" r="0" b="0"/>
            <wp:wrapTopAndBottom distT="0" distB="0"/>
            <wp:docPr id="2141046227" name="image11.jpg" descr="Romantic Lake &amp; Mountain apartment Pure Swissness, Brienz (updated prices  2025)"/>
            <wp:cNvGraphicFramePr/>
            <a:graphic xmlns:a="http://schemas.openxmlformats.org/drawingml/2006/main">
              <a:graphicData uri="http://schemas.openxmlformats.org/drawingml/2006/picture">
                <pic:pic xmlns:pic="http://schemas.openxmlformats.org/drawingml/2006/picture">
                  <pic:nvPicPr>
                    <pic:cNvPr id="0" name="image11.jpg" descr="Romantic Lake &amp; Mountain apartment Pure Swissness, Brienz (updated prices  2025)"/>
                    <pic:cNvPicPr preferRelativeResize="0"/>
                  </pic:nvPicPr>
                  <pic:blipFill>
                    <a:blip r:embed="rId14"/>
                    <a:srcRect/>
                    <a:stretch>
                      <a:fillRect/>
                    </a:stretch>
                  </pic:blipFill>
                  <pic:spPr>
                    <a:xfrm>
                      <a:off x="0" y="0"/>
                      <a:ext cx="3028950" cy="2247900"/>
                    </a:xfrm>
                    <a:prstGeom prst="rect">
                      <a:avLst/>
                    </a:prstGeom>
                    <a:ln/>
                  </pic:spPr>
                </pic:pic>
              </a:graphicData>
            </a:graphic>
          </wp:anchor>
        </w:drawing>
      </w:r>
    </w:p>
    <w:p w14:paraId="318FB970" w14:textId="77777777" w:rsidR="0072128C" w:rsidRDefault="00A915B8">
      <w:pPr>
        <w:spacing w:line="360" w:lineRule="auto"/>
        <w:ind w:left="1134" w:right="-28" w:hanging="1134"/>
        <w:jc w:val="both"/>
      </w:pPr>
      <w:r>
        <w:t>Đoàn tiếp tục di chuyển đi</w:t>
      </w:r>
      <w:r>
        <w:rPr>
          <w:b/>
          <w:i/>
        </w:rPr>
        <w:t xml:space="preserve"> </w:t>
      </w:r>
      <w:r>
        <w:t>tham quan thành phố</w:t>
      </w:r>
      <w:r>
        <w:rPr>
          <w:b/>
        </w:rPr>
        <w:t xml:space="preserve"> </w:t>
      </w:r>
      <w:r>
        <w:rPr>
          <w:b/>
          <w:i/>
          <w:color w:val="C00000"/>
        </w:rPr>
        <w:t>Lucerne</w:t>
      </w:r>
      <w:r>
        <w:rPr>
          <w:b/>
        </w:rPr>
        <w:t xml:space="preserve"> </w:t>
      </w:r>
      <w:r>
        <w:t>với:</w:t>
      </w:r>
    </w:p>
    <w:p w14:paraId="71C9D4AD" w14:textId="77777777" w:rsidR="0072128C" w:rsidRDefault="00A915B8">
      <w:pPr>
        <w:numPr>
          <w:ilvl w:val="0"/>
          <w:numId w:val="9"/>
        </w:numPr>
        <w:pBdr>
          <w:top w:val="nil"/>
          <w:left w:val="nil"/>
          <w:bottom w:val="nil"/>
          <w:right w:val="nil"/>
          <w:between w:val="nil"/>
        </w:pBdr>
        <w:spacing w:line="360" w:lineRule="auto"/>
        <w:ind w:right="-28"/>
        <w:jc w:val="both"/>
        <w:rPr>
          <w:color w:val="000000"/>
        </w:rPr>
      </w:pPr>
      <w:r>
        <w:rPr>
          <w:b/>
          <w:i/>
          <w:color w:val="C00000"/>
        </w:rPr>
        <w:t>Cầu cổ Chapel</w:t>
      </w:r>
      <w:r>
        <w:rPr>
          <w:b/>
          <w:color w:val="C00000"/>
        </w:rPr>
        <w:t> </w:t>
      </w:r>
      <w:r>
        <w:rPr>
          <w:b/>
          <w:color w:val="000000"/>
        </w:rPr>
        <w:t xml:space="preserve">– </w:t>
      </w:r>
      <w:r>
        <w:rPr>
          <w:color w:val="000000"/>
        </w:rPr>
        <w:t>cây cầu có mái che cổ nhất ở châu Âu, bắc qua dòng sông Reuss. Điều thú vị là khi tản bộ trên cây cầu này, du khách sẽ được chiêm ngưỡng những bức họa cổ nổi tiếng treo dọc hai bên thành cầu. Cùng với Tháp nước Waaseturn nằm kề bên, cầu Chapel được xem là biểu tượng nhận diện của thành phố này khi xuất hiện trên các tấm bưu thiếp.</w:t>
      </w:r>
    </w:p>
    <w:p w14:paraId="66F0ECA1" w14:textId="77777777" w:rsidR="0072128C" w:rsidRDefault="00A915B8">
      <w:pPr>
        <w:numPr>
          <w:ilvl w:val="0"/>
          <w:numId w:val="9"/>
        </w:numPr>
        <w:pBdr>
          <w:top w:val="nil"/>
          <w:left w:val="nil"/>
          <w:bottom w:val="nil"/>
          <w:right w:val="nil"/>
          <w:between w:val="nil"/>
        </w:pBdr>
        <w:spacing w:line="360" w:lineRule="auto"/>
        <w:ind w:right="-28"/>
        <w:jc w:val="both"/>
        <w:rPr>
          <w:color w:val="000000"/>
        </w:rPr>
      </w:pPr>
      <w:r>
        <w:rPr>
          <w:b/>
          <w:i/>
          <w:color w:val="C00000"/>
        </w:rPr>
        <w:t>Khu phố cổ</w:t>
      </w:r>
      <w:r>
        <w:rPr>
          <w:b/>
          <w:color w:val="C00000"/>
        </w:rPr>
        <w:t> </w:t>
      </w:r>
      <w:r>
        <w:rPr>
          <w:b/>
          <w:color w:val="000000"/>
        </w:rPr>
        <w:t xml:space="preserve">- </w:t>
      </w:r>
      <w:r>
        <w:rPr>
          <w:color w:val="000000"/>
        </w:rPr>
        <w:t>tọa lạc bên bờ phải của sông Reuss, khu phố cổ với những ngôi nhà được trang trí tuyệt đẹp ở mặt tiền miêu tả những tích truyện quen thuộc trong Kinh thánh. Khu vực này là nơi thú vị để du khách dạo bộ trên những con phố cổ kính lát đá nhẵn bóng theo thời gian, nhìn ngắm những bức bích họa, những ô cửa đầy màu sắc, nhà nguyện St.Peter với kiến trúc Gothic</w:t>
      </w:r>
    </w:p>
    <w:p w14:paraId="43B2B906" w14:textId="77777777" w:rsidR="0072128C" w:rsidRDefault="00A915B8">
      <w:pPr>
        <w:numPr>
          <w:ilvl w:val="0"/>
          <w:numId w:val="9"/>
        </w:numPr>
        <w:pBdr>
          <w:top w:val="nil"/>
          <w:left w:val="nil"/>
          <w:bottom w:val="nil"/>
          <w:right w:val="nil"/>
          <w:between w:val="nil"/>
        </w:pBdr>
        <w:spacing w:after="200" w:line="360" w:lineRule="auto"/>
        <w:ind w:right="-28"/>
        <w:jc w:val="both"/>
        <w:rPr>
          <w:color w:val="000000"/>
          <w:sz w:val="22"/>
          <w:szCs w:val="22"/>
        </w:rPr>
      </w:pPr>
      <w:r>
        <w:rPr>
          <w:color w:val="000000"/>
        </w:rPr>
        <w:t>Đoàn có thời gian mua sắm tại</w:t>
      </w:r>
      <w:r>
        <w:rPr>
          <w:b/>
          <w:color w:val="000000"/>
        </w:rPr>
        <w:t xml:space="preserve"> </w:t>
      </w:r>
      <w:r>
        <w:rPr>
          <w:b/>
          <w:i/>
          <w:color w:val="C00000"/>
        </w:rPr>
        <w:t>trung tâm đồng hồ  Bucherer</w:t>
      </w:r>
    </w:p>
    <w:p w14:paraId="3A710188" w14:textId="77777777" w:rsidR="0072128C" w:rsidRDefault="00A915B8" w:rsidP="003529C0">
      <w:pPr>
        <w:spacing w:line="360" w:lineRule="auto"/>
        <w:ind w:right="-28"/>
        <w:jc w:val="both"/>
      </w:pPr>
      <w:r>
        <w:rPr>
          <w:b/>
        </w:rPr>
        <w:t>Tối:</w:t>
      </w:r>
      <w:r>
        <w:t xml:space="preserve"> Ăn tối tại nhà hàng địa phương. Nghỉ ngơi ở khách sạn.</w:t>
      </w:r>
    </w:p>
    <w:tbl>
      <w:tblPr>
        <w:tblStyle w:val="a3"/>
        <w:tblW w:w="10168" w:type="dxa"/>
        <w:tblBorders>
          <w:top w:val="nil"/>
          <w:left w:val="nil"/>
          <w:bottom w:val="nil"/>
          <w:right w:val="nil"/>
          <w:insideH w:val="nil"/>
          <w:insideV w:val="nil"/>
        </w:tblBorders>
        <w:tblLayout w:type="fixed"/>
        <w:tblLook w:val="0400" w:firstRow="0" w:lastRow="0" w:firstColumn="0" w:lastColumn="0" w:noHBand="0" w:noVBand="1"/>
      </w:tblPr>
      <w:tblGrid>
        <w:gridCol w:w="10168"/>
      </w:tblGrid>
      <w:tr w:rsidR="0072128C" w14:paraId="7513B28A" w14:textId="77777777">
        <w:tc>
          <w:tcPr>
            <w:tcW w:w="10168" w:type="dxa"/>
            <w:shd w:val="clear" w:color="auto" w:fill="C00000"/>
          </w:tcPr>
          <w:p w14:paraId="1C549CE5" w14:textId="77777777" w:rsidR="0072128C" w:rsidRDefault="00A915B8">
            <w:pPr>
              <w:spacing w:line="360" w:lineRule="auto"/>
              <w:ind w:right="-28"/>
              <w:jc w:val="both"/>
              <w:rPr>
                <w:b/>
                <w:color w:val="FFFFFF"/>
              </w:rPr>
            </w:pPr>
            <w:r>
              <w:rPr>
                <w:b/>
                <w:color w:val="FFFFFF"/>
              </w:rPr>
              <w:t>NGÀY 5 : LUCERNE – 467KM - LA SPEZIA   (ĂN 3 BỮA )</w:t>
            </w:r>
          </w:p>
        </w:tc>
      </w:tr>
    </w:tbl>
    <w:p w14:paraId="236E13B6" w14:textId="77777777" w:rsidR="003529C0" w:rsidRDefault="00A915B8">
      <w:pPr>
        <w:spacing w:line="360" w:lineRule="auto"/>
        <w:ind w:left="1134" w:right="-28" w:hanging="1134"/>
        <w:jc w:val="both"/>
      </w:pPr>
      <w:r>
        <w:rPr>
          <w:b/>
        </w:rPr>
        <w:t xml:space="preserve">Sáng : </w:t>
      </w:r>
      <w:r>
        <w:t xml:space="preserve">Sau khi ăn sáng tại khách sạn, Xe đưa đoàn di chuyển tới </w:t>
      </w:r>
      <w:r>
        <w:rPr>
          <w:b/>
          <w:i/>
          <w:color w:val="C00000"/>
        </w:rPr>
        <w:t>La Spezia</w:t>
      </w:r>
      <w:r>
        <w:rPr>
          <w:color w:val="C00000"/>
        </w:rPr>
        <w:t xml:space="preserve"> </w:t>
      </w:r>
      <w:r>
        <w:t>- một thành phố cảng xinh đẹp</w:t>
      </w:r>
    </w:p>
    <w:p w14:paraId="0FB53E90" w14:textId="712B411E" w:rsidR="0072128C" w:rsidRDefault="00A915B8">
      <w:pPr>
        <w:spacing w:line="360" w:lineRule="auto"/>
        <w:ind w:left="1134" w:right="-28" w:hanging="1134"/>
        <w:jc w:val="both"/>
      </w:pPr>
      <w:r>
        <w:t>ở vùng Liguria.</w:t>
      </w:r>
    </w:p>
    <w:p w14:paraId="372DD97A" w14:textId="3A4408A3" w:rsidR="0072128C" w:rsidRPr="003529C0" w:rsidRDefault="00A915B8">
      <w:pPr>
        <w:spacing w:line="360" w:lineRule="auto"/>
        <w:ind w:right="-28"/>
        <w:jc w:val="both"/>
        <w:rPr>
          <w:b/>
          <w:i/>
          <w:color w:val="C00000"/>
        </w:rPr>
      </w:pPr>
      <w:r>
        <w:rPr>
          <w:b/>
        </w:rPr>
        <w:t>Trưa:</w:t>
      </w:r>
      <w:r>
        <w:t xml:space="preserve"> Đoàn dùng bữa trưa tại nhà hàng. Tiếp tục di chuyển đi La Sapezia - Tham quan </w:t>
      </w:r>
      <w:r>
        <w:rPr>
          <w:b/>
          <w:i/>
          <w:color w:val="C00000"/>
        </w:rPr>
        <w:t>Parco Nazionale delle Cinque Terre</w:t>
      </w:r>
      <w:r>
        <w:t xml:space="preserve"> - công viên quốc gia nằm dọc bờ biển Liguria, Ý, nổi tiếng với 5 ngôi làng rực rỡ sắc màu trên vách đá: Monterosso, Vernazza, Corniglia, Manarola, và Riomaggiore. Đoàn tham </w:t>
      </w:r>
      <w:r>
        <w:rPr>
          <w:color w:val="C00000"/>
        </w:rPr>
        <w:t>quan</w:t>
      </w:r>
      <w:r>
        <w:rPr>
          <w:b/>
          <w:i/>
          <w:color w:val="C00000"/>
        </w:rPr>
        <w:t xml:space="preserve"> làng Manarola</w:t>
      </w:r>
      <w:r>
        <w:t xml:space="preserve"> - ngôi làng đẹp nhất trong 5 ngôi làng tại đây. Khu vực này thu hút du khách bởi cảnh quan biển xanh tuyệt đẹp, những con đường mòn đi bộ và nền văn hóa truyền thống độc đáo.</w:t>
      </w:r>
    </w:p>
    <w:p w14:paraId="74FCFBE0" w14:textId="77777777" w:rsidR="0072128C" w:rsidRDefault="00A915B8">
      <w:pPr>
        <w:spacing w:line="360" w:lineRule="auto"/>
        <w:ind w:left="1134" w:right="-28" w:hanging="1134"/>
      </w:pPr>
      <w:r>
        <w:t xml:space="preserve"> </w:t>
      </w:r>
      <w:r>
        <w:rPr>
          <w:b/>
        </w:rPr>
        <w:t>Tối:</w:t>
      </w:r>
      <w:r>
        <w:t xml:space="preserve"> Ăn tối tại nhà hàng địa phương. Nghỉ ngơi ở khách sạn.</w:t>
      </w:r>
    </w:p>
    <w:tbl>
      <w:tblPr>
        <w:tblStyle w:val="a4"/>
        <w:tblW w:w="10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8"/>
      </w:tblGrid>
      <w:tr w:rsidR="0072128C" w14:paraId="4AD6F040" w14:textId="77777777">
        <w:tc>
          <w:tcPr>
            <w:tcW w:w="10168" w:type="dxa"/>
            <w:tcBorders>
              <w:top w:val="nil"/>
              <w:left w:val="nil"/>
              <w:bottom w:val="nil"/>
              <w:right w:val="nil"/>
            </w:tcBorders>
            <w:shd w:val="clear" w:color="auto" w:fill="C00000"/>
          </w:tcPr>
          <w:p w14:paraId="2857C96C" w14:textId="77777777" w:rsidR="0072128C" w:rsidRDefault="00A915B8">
            <w:pPr>
              <w:spacing w:line="360" w:lineRule="auto"/>
              <w:ind w:right="-28"/>
              <w:rPr>
                <w:b/>
                <w:color w:val="FFFFFF"/>
              </w:rPr>
            </w:pPr>
            <w:r>
              <w:rPr>
                <w:b/>
                <w:color w:val="FFFFFF"/>
              </w:rPr>
              <w:t>NGÀY 6 : LA SPEZIA – 100KM -  PISA – 350KM -  ROME               (ĂN 3 BỮA )</w:t>
            </w:r>
          </w:p>
        </w:tc>
      </w:tr>
    </w:tbl>
    <w:p w14:paraId="32CBB40C" w14:textId="77777777" w:rsidR="0072128C" w:rsidRDefault="00A915B8">
      <w:pPr>
        <w:spacing w:line="360" w:lineRule="auto"/>
        <w:ind w:right="-28"/>
        <w:jc w:val="both"/>
      </w:pPr>
      <w:r>
        <w:rPr>
          <w:b/>
        </w:rPr>
        <w:t xml:space="preserve">Sáng: </w:t>
      </w:r>
      <w:r>
        <w:t xml:space="preserve">Sau khi ăn sáng tại khách sạn, xe đón đoàn di chuyển tới </w:t>
      </w:r>
      <w:r>
        <w:rPr>
          <w:b/>
          <w:i/>
          <w:color w:val="C00000"/>
        </w:rPr>
        <w:t>Pisa</w:t>
      </w:r>
      <w:r>
        <w:t>, một điểm đến không thể bỏ qua khi tới Ý. </w:t>
      </w:r>
    </w:p>
    <w:p w14:paraId="4BC7004F" w14:textId="77777777" w:rsidR="0072128C" w:rsidRDefault="00A915B8">
      <w:pPr>
        <w:numPr>
          <w:ilvl w:val="0"/>
          <w:numId w:val="10"/>
        </w:numPr>
        <w:pBdr>
          <w:top w:val="nil"/>
          <w:left w:val="nil"/>
          <w:bottom w:val="nil"/>
          <w:right w:val="nil"/>
          <w:between w:val="nil"/>
        </w:pBdr>
        <w:spacing w:line="360" w:lineRule="auto"/>
        <w:ind w:right="-28"/>
        <w:jc w:val="both"/>
        <w:rPr>
          <w:color w:val="000000"/>
        </w:rPr>
      </w:pPr>
      <w:r>
        <w:rPr>
          <w:b/>
          <w:i/>
          <w:color w:val="C00000"/>
        </w:rPr>
        <w:lastRenderedPageBreak/>
        <w:t>Tháp nghiêng Pisa:</w:t>
      </w:r>
      <w:r>
        <w:rPr>
          <w:color w:val="C00000"/>
        </w:rPr>
        <w:t xml:space="preserve"> </w:t>
      </w:r>
      <w:r>
        <w:rPr>
          <w:color w:val="000000"/>
        </w:rPr>
        <w:t>Tháp nghiêng mang tính biểu tượng, nổi bật giữa quảng trường Piazza dei Miracoli. Đây là nơi không thể bỏ lỡ để chụp những bức ảnh độc đáo với góc nghiêng đặc biệt của tháp.</w:t>
      </w:r>
    </w:p>
    <w:p w14:paraId="2C63A946" w14:textId="77777777" w:rsidR="0072128C" w:rsidRDefault="00A915B8">
      <w:pPr>
        <w:numPr>
          <w:ilvl w:val="0"/>
          <w:numId w:val="10"/>
        </w:numPr>
        <w:pBdr>
          <w:top w:val="nil"/>
          <w:left w:val="nil"/>
          <w:bottom w:val="nil"/>
          <w:right w:val="nil"/>
          <w:between w:val="nil"/>
        </w:pBdr>
        <w:spacing w:line="360" w:lineRule="auto"/>
        <w:ind w:right="-28"/>
        <w:jc w:val="both"/>
        <w:rPr>
          <w:color w:val="C00000"/>
        </w:rPr>
      </w:pPr>
      <w:r>
        <w:rPr>
          <w:b/>
          <w:i/>
          <w:color w:val="C00000"/>
        </w:rPr>
        <w:t>Piazza dei Miracoli (Quảng trường kì diệu)</w:t>
      </w:r>
    </w:p>
    <w:p w14:paraId="06619C5A" w14:textId="77777777" w:rsidR="0072128C" w:rsidRDefault="00A915B8">
      <w:pPr>
        <w:numPr>
          <w:ilvl w:val="0"/>
          <w:numId w:val="10"/>
        </w:numPr>
        <w:pBdr>
          <w:top w:val="nil"/>
          <w:left w:val="nil"/>
          <w:bottom w:val="nil"/>
          <w:right w:val="nil"/>
          <w:between w:val="nil"/>
        </w:pBdr>
        <w:spacing w:line="360" w:lineRule="auto"/>
        <w:ind w:right="-28"/>
        <w:jc w:val="both"/>
        <w:rPr>
          <w:color w:val="C00000"/>
        </w:rPr>
      </w:pPr>
      <w:r>
        <w:rPr>
          <w:b/>
          <w:i/>
          <w:color w:val="C00000"/>
        </w:rPr>
        <w:t>Nhà nguyện Battistero di San Giovanni</w:t>
      </w:r>
    </w:p>
    <w:p w14:paraId="69B7EBD4" w14:textId="77777777" w:rsidR="0072128C" w:rsidRDefault="00A915B8">
      <w:pPr>
        <w:numPr>
          <w:ilvl w:val="0"/>
          <w:numId w:val="10"/>
        </w:numPr>
        <w:pBdr>
          <w:top w:val="nil"/>
          <w:left w:val="nil"/>
          <w:bottom w:val="nil"/>
          <w:right w:val="nil"/>
          <w:between w:val="nil"/>
        </w:pBdr>
        <w:spacing w:after="200" w:line="360" w:lineRule="auto"/>
        <w:ind w:right="-28"/>
        <w:jc w:val="both"/>
        <w:rPr>
          <w:color w:val="000000"/>
        </w:rPr>
      </w:pPr>
      <w:r>
        <w:rPr>
          <w:b/>
          <w:i/>
          <w:color w:val="C00000"/>
        </w:rPr>
        <w:t>Cattedrale di Pisa:</w:t>
      </w:r>
      <w:r>
        <w:rPr>
          <w:color w:val="C00000"/>
        </w:rPr>
        <w:t xml:space="preserve"> </w:t>
      </w:r>
      <w:r>
        <w:rPr>
          <w:color w:val="000000"/>
        </w:rPr>
        <w:t>Nhà thờ lớn với kiến trúc La Mã ấn tượng, nằm sát bên tháp nghiêng. Nội thất của nhà thờ là một tác phẩm nghệ thuật với những bức tranh tuyệt đẹp và trần nhà tinh xảo.</w:t>
      </w:r>
      <w:r>
        <w:rPr>
          <w:noProof/>
        </w:rPr>
        <w:drawing>
          <wp:anchor distT="0" distB="0" distL="114300" distR="114300" simplePos="0" relativeHeight="251666432" behindDoc="0" locked="0" layoutInCell="1" hidden="0" allowOverlap="1" wp14:anchorId="0BE3099D" wp14:editId="1FF48E80">
            <wp:simplePos x="0" y="0"/>
            <wp:positionH relativeFrom="column">
              <wp:posOffset>441959</wp:posOffset>
            </wp:positionH>
            <wp:positionV relativeFrom="paragraph">
              <wp:posOffset>606425</wp:posOffset>
            </wp:positionV>
            <wp:extent cx="3543935" cy="2247900"/>
            <wp:effectExtent l="0" t="0" r="0" b="0"/>
            <wp:wrapTopAndBottom distT="0" distB="0"/>
            <wp:docPr id="2141046215" name="image7.jpg" descr="Du lịch Ý tự túc] Day 10: Tháp nghiêng Pisa - vẻ đẹp từ sự khác biệt! -  TRIP WITH KIT"/>
            <wp:cNvGraphicFramePr/>
            <a:graphic xmlns:a="http://schemas.openxmlformats.org/drawingml/2006/main">
              <a:graphicData uri="http://schemas.openxmlformats.org/drawingml/2006/picture">
                <pic:pic xmlns:pic="http://schemas.openxmlformats.org/drawingml/2006/picture">
                  <pic:nvPicPr>
                    <pic:cNvPr id="0" name="image7.jpg" descr="Du lịch Ý tự túc] Day 10: Tháp nghiêng Pisa - vẻ đẹp từ sự khác biệt! -  TRIP WITH KIT"/>
                    <pic:cNvPicPr preferRelativeResize="0"/>
                  </pic:nvPicPr>
                  <pic:blipFill>
                    <a:blip r:embed="rId15"/>
                    <a:srcRect/>
                    <a:stretch>
                      <a:fillRect/>
                    </a:stretch>
                  </pic:blipFill>
                  <pic:spPr>
                    <a:xfrm>
                      <a:off x="0" y="0"/>
                      <a:ext cx="3543935" cy="2247900"/>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040B7C67" wp14:editId="47B01BDD">
            <wp:simplePos x="0" y="0"/>
            <wp:positionH relativeFrom="column">
              <wp:posOffset>3985260</wp:posOffset>
            </wp:positionH>
            <wp:positionV relativeFrom="paragraph">
              <wp:posOffset>606425</wp:posOffset>
            </wp:positionV>
            <wp:extent cx="2190750" cy="2152650"/>
            <wp:effectExtent l="0" t="0" r="0" b="0"/>
            <wp:wrapTopAndBottom distT="0" distB="0"/>
            <wp:docPr id="2141046223" name="image4.jpg" descr="Tháp nghiêng Pisa – Biểu tượng kiến trúc kỳ lạ của nước Ý - iVIVU.com"/>
            <wp:cNvGraphicFramePr/>
            <a:graphic xmlns:a="http://schemas.openxmlformats.org/drawingml/2006/main">
              <a:graphicData uri="http://schemas.openxmlformats.org/drawingml/2006/picture">
                <pic:pic xmlns:pic="http://schemas.openxmlformats.org/drawingml/2006/picture">
                  <pic:nvPicPr>
                    <pic:cNvPr id="0" name="image4.jpg" descr="Tháp nghiêng Pisa – Biểu tượng kiến trúc kỳ lạ của nước Ý - iVIVU.com"/>
                    <pic:cNvPicPr preferRelativeResize="0"/>
                  </pic:nvPicPr>
                  <pic:blipFill>
                    <a:blip r:embed="rId16"/>
                    <a:srcRect/>
                    <a:stretch>
                      <a:fillRect/>
                    </a:stretch>
                  </pic:blipFill>
                  <pic:spPr>
                    <a:xfrm>
                      <a:off x="0" y="0"/>
                      <a:ext cx="2190750" cy="2152650"/>
                    </a:xfrm>
                    <a:prstGeom prst="rect">
                      <a:avLst/>
                    </a:prstGeom>
                    <a:ln/>
                  </pic:spPr>
                </pic:pic>
              </a:graphicData>
            </a:graphic>
          </wp:anchor>
        </w:drawing>
      </w:r>
    </w:p>
    <w:p w14:paraId="4FDF1AA0" w14:textId="77777777" w:rsidR="0072128C" w:rsidRDefault="00A915B8">
      <w:pPr>
        <w:spacing w:line="360" w:lineRule="auto"/>
        <w:ind w:right="-28"/>
        <w:jc w:val="both"/>
      </w:pPr>
      <w:r>
        <w:rPr>
          <w:b/>
        </w:rPr>
        <w:t xml:space="preserve">Trưa: </w:t>
      </w:r>
      <w:r>
        <w:t xml:space="preserve">Đoàn ăn trưa tại nhà hàng. Đoàn di chuyển đi </w:t>
      </w:r>
      <w:r>
        <w:rPr>
          <w:b/>
          <w:i/>
          <w:color w:val="C00000"/>
        </w:rPr>
        <w:t>Rome</w:t>
      </w:r>
      <w:r>
        <w:rPr>
          <w:color w:val="C00000"/>
        </w:rPr>
        <w:t xml:space="preserve"> </w:t>
      </w:r>
      <w:r>
        <w:t>Thành phố vĩnh hằng, nơi lưu giữ những dấu ấn lịch sử vĩ đại của một đế chế hùng mạnh và nghệ thuật Ý đầy tinh hoa. </w:t>
      </w:r>
    </w:p>
    <w:p w14:paraId="3D0D5A92" w14:textId="77777777" w:rsidR="0072128C" w:rsidRDefault="00A915B8">
      <w:pPr>
        <w:spacing w:line="360" w:lineRule="auto"/>
        <w:ind w:left="1134" w:right="-28" w:hanging="1134"/>
        <w:jc w:val="both"/>
      </w:pPr>
      <w:r>
        <w:rPr>
          <w:b/>
        </w:rPr>
        <w:t xml:space="preserve">Tối: </w:t>
      </w:r>
      <w:r>
        <w:t>Ăn tối tại nhà hàng địa phương. Nghỉ ngơi ở khách sạn</w:t>
      </w:r>
      <w:r>
        <w:rPr>
          <w:noProof/>
        </w:rPr>
        <w:drawing>
          <wp:anchor distT="0" distB="0" distL="114300" distR="114300" simplePos="0" relativeHeight="251668480" behindDoc="0" locked="0" layoutInCell="1" hidden="0" allowOverlap="1" wp14:anchorId="4A29B9B6" wp14:editId="3DC65F72">
            <wp:simplePos x="0" y="0"/>
            <wp:positionH relativeFrom="column">
              <wp:posOffset>3812</wp:posOffset>
            </wp:positionH>
            <wp:positionV relativeFrom="paragraph">
              <wp:posOffset>631190</wp:posOffset>
            </wp:positionV>
            <wp:extent cx="3238500" cy="2005330"/>
            <wp:effectExtent l="0" t="0" r="0" b="0"/>
            <wp:wrapTopAndBottom distT="0" distB="0"/>
            <wp:docPr id="2141046221" name="image14.jpg" descr="Discover Colosseum | Ancient Rome's Iconic Amphitheatre"/>
            <wp:cNvGraphicFramePr/>
            <a:graphic xmlns:a="http://schemas.openxmlformats.org/drawingml/2006/main">
              <a:graphicData uri="http://schemas.openxmlformats.org/drawingml/2006/picture">
                <pic:pic xmlns:pic="http://schemas.openxmlformats.org/drawingml/2006/picture">
                  <pic:nvPicPr>
                    <pic:cNvPr id="0" name="image14.jpg" descr="Discover Colosseum | Ancient Rome's Iconic Amphitheatre"/>
                    <pic:cNvPicPr preferRelativeResize="0"/>
                  </pic:nvPicPr>
                  <pic:blipFill>
                    <a:blip r:embed="rId17"/>
                    <a:srcRect/>
                    <a:stretch>
                      <a:fillRect/>
                    </a:stretch>
                  </pic:blipFill>
                  <pic:spPr>
                    <a:xfrm>
                      <a:off x="0" y="0"/>
                      <a:ext cx="3238500" cy="2005330"/>
                    </a:xfrm>
                    <a:prstGeom prst="rect">
                      <a:avLst/>
                    </a:prstGeom>
                    <a:ln/>
                  </pic:spPr>
                </pic:pic>
              </a:graphicData>
            </a:graphic>
          </wp:anchor>
        </w:drawing>
      </w:r>
      <w:r>
        <w:rPr>
          <w:noProof/>
        </w:rPr>
        <w:drawing>
          <wp:anchor distT="0" distB="0" distL="114300" distR="114300" simplePos="0" relativeHeight="251669504" behindDoc="0" locked="0" layoutInCell="1" hidden="0" allowOverlap="1" wp14:anchorId="7E487A91" wp14:editId="3D930AEE">
            <wp:simplePos x="0" y="0"/>
            <wp:positionH relativeFrom="column">
              <wp:posOffset>3246120</wp:posOffset>
            </wp:positionH>
            <wp:positionV relativeFrom="paragraph">
              <wp:posOffset>628650</wp:posOffset>
            </wp:positionV>
            <wp:extent cx="3086100" cy="1962150"/>
            <wp:effectExtent l="0" t="0" r="0" b="0"/>
            <wp:wrapTopAndBottom distT="0" distB="0"/>
            <wp:docPr id="2141046219" name="image1.jpg" descr="Du Lịch Ý 8N7D: Rome - Vatican - Florence - Pisa - Venice - Milan"/>
            <wp:cNvGraphicFramePr/>
            <a:graphic xmlns:a="http://schemas.openxmlformats.org/drawingml/2006/main">
              <a:graphicData uri="http://schemas.openxmlformats.org/drawingml/2006/picture">
                <pic:pic xmlns:pic="http://schemas.openxmlformats.org/drawingml/2006/picture">
                  <pic:nvPicPr>
                    <pic:cNvPr id="0" name="image1.jpg" descr="Du Lịch Ý 8N7D: Rome - Vatican - Florence - Pisa - Venice - Milan"/>
                    <pic:cNvPicPr preferRelativeResize="0"/>
                  </pic:nvPicPr>
                  <pic:blipFill>
                    <a:blip r:embed="rId18"/>
                    <a:srcRect/>
                    <a:stretch>
                      <a:fillRect/>
                    </a:stretch>
                  </pic:blipFill>
                  <pic:spPr>
                    <a:xfrm>
                      <a:off x="0" y="0"/>
                      <a:ext cx="3086100" cy="1962150"/>
                    </a:xfrm>
                    <a:prstGeom prst="rect">
                      <a:avLst/>
                    </a:prstGeom>
                    <a:ln/>
                  </pic:spPr>
                </pic:pic>
              </a:graphicData>
            </a:graphic>
          </wp:anchor>
        </w:drawing>
      </w:r>
    </w:p>
    <w:tbl>
      <w:tblPr>
        <w:tblStyle w:val="a5"/>
        <w:tblW w:w="10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8"/>
      </w:tblGrid>
      <w:tr w:rsidR="0072128C" w14:paraId="0DD496BE" w14:textId="77777777">
        <w:tc>
          <w:tcPr>
            <w:tcW w:w="10168" w:type="dxa"/>
            <w:tcBorders>
              <w:top w:val="nil"/>
              <w:left w:val="nil"/>
              <w:bottom w:val="nil"/>
              <w:right w:val="nil"/>
            </w:tcBorders>
            <w:shd w:val="clear" w:color="auto" w:fill="C00000"/>
          </w:tcPr>
          <w:p w14:paraId="445862D6" w14:textId="77777777" w:rsidR="0072128C" w:rsidRDefault="00A915B8">
            <w:pPr>
              <w:spacing w:line="360" w:lineRule="auto"/>
              <w:ind w:right="-28"/>
              <w:rPr>
                <w:b/>
                <w:color w:val="FFFFFF"/>
              </w:rPr>
            </w:pPr>
            <w:r>
              <w:rPr>
                <w:b/>
                <w:color w:val="FFFFFF"/>
              </w:rPr>
              <w:t>NGÀY 7 : ROME – 280KM – FLORENCE              (ĂN 3 BỮA )</w:t>
            </w:r>
          </w:p>
        </w:tc>
      </w:tr>
    </w:tbl>
    <w:p w14:paraId="2FA7B930" w14:textId="77777777" w:rsidR="0072128C" w:rsidRDefault="00A915B8">
      <w:pPr>
        <w:spacing w:line="360" w:lineRule="auto"/>
        <w:ind w:left="1134" w:right="-28" w:hanging="1134"/>
        <w:jc w:val="both"/>
      </w:pPr>
      <w:r>
        <w:rPr>
          <w:b/>
        </w:rPr>
        <w:t xml:space="preserve">Sáng: </w:t>
      </w:r>
      <w:r>
        <w:t xml:space="preserve">Sau khi ăn sáng tại khách sạn, xe đón đoàn tham quan </w:t>
      </w:r>
      <w:r>
        <w:rPr>
          <w:b/>
          <w:i/>
          <w:color w:val="C00000"/>
        </w:rPr>
        <w:t>Rome</w:t>
      </w:r>
      <w:r>
        <w:rPr>
          <w:b/>
          <w:color w:val="C00000"/>
        </w:rPr>
        <w:t>:</w:t>
      </w:r>
    </w:p>
    <w:p w14:paraId="507828D3" w14:textId="77777777" w:rsidR="0072128C" w:rsidRDefault="00A915B8">
      <w:pPr>
        <w:numPr>
          <w:ilvl w:val="0"/>
          <w:numId w:val="5"/>
        </w:numPr>
        <w:spacing w:line="360" w:lineRule="auto"/>
        <w:ind w:right="-28"/>
        <w:jc w:val="both"/>
      </w:pPr>
      <w:r>
        <w:rPr>
          <w:b/>
          <w:i/>
          <w:color w:val="C00000"/>
        </w:rPr>
        <w:t>Colosseum:</w:t>
      </w:r>
      <w:r>
        <w:rPr>
          <w:b/>
          <w:i/>
        </w:rPr>
        <w:t xml:space="preserve"> </w:t>
      </w:r>
      <w:r>
        <w:t xml:space="preserve">Biểu tượng huyền thoại của Đế chế La Mã, từng là đấu trường lớn nhất thế giới dành cho các trận đấu giác đấu và những sự kiện hoành tráng. Hãy đắm mình trong không gian lịch sử khi chiêm ngưỡng cấu trúc hùng vĩ này. </w:t>
      </w:r>
      <w:r>
        <w:rPr>
          <w:i/>
        </w:rPr>
        <w:t>(Chụp hình bên ngoài)</w:t>
      </w:r>
    </w:p>
    <w:p w14:paraId="2CC2FDF2" w14:textId="77777777" w:rsidR="0072128C" w:rsidRDefault="00A915B8">
      <w:pPr>
        <w:numPr>
          <w:ilvl w:val="0"/>
          <w:numId w:val="5"/>
        </w:numPr>
        <w:spacing w:line="360" w:lineRule="auto"/>
        <w:ind w:right="-28"/>
        <w:jc w:val="both"/>
      </w:pPr>
      <w:r>
        <w:rPr>
          <w:b/>
          <w:i/>
          <w:color w:val="C00000"/>
        </w:rPr>
        <w:t xml:space="preserve">Vương cung thánh đường Thánh Peter - Tòa thánh Vatican </w:t>
      </w:r>
      <w:r>
        <w:rPr>
          <w:i/>
        </w:rPr>
        <w:t>(Chụp hình bên ngoài)</w:t>
      </w:r>
    </w:p>
    <w:p w14:paraId="4F94F7D7" w14:textId="77777777" w:rsidR="0072128C" w:rsidRDefault="00A915B8">
      <w:pPr>
        <w:spacing w:line="360" w:lineRule="auto"/>
        <w:ind w:right="-28"/>
        <w:jc w:val="both"/>
      </w:pPr>
      <w:r>
        <w:rPr>
          <w:b/>
        </w:rPr>
        <w:t xml:space="preserve">Trưa: </w:t>
      </w:r>
      <w:r>
        <w:t xml:space="preserve">Đoàn ăn trưa tại nhà hàng địa phương. Sau đó đoàn di chuyển đi Florence  - Khám phá </w:t>
      </w:r>
      <w:r>
        <w:rPr>
          <w:b/>
          <w:i/>
          <w:color w:val="C00000"/>
        </w:rPr>
        <w:t>Florence</w:t>
      </w:r>
      <w:r>
        <w:rPr>
          <w:color w:val="C00000"/>
        </w:rPr>
        <w:t xml:space="preserve"> </w:t>
      </w:r>
      <w:r>
        <w:t>- thủ phủ của nghệ thuật và kiến trúc Phục hưng Ý. Tham quan:</w:t>
      </w:r>
    </w:p>
    <w:p w14:paraId="20F4E586" w14:textId="77777777" w:rsidR="0072128C" w:rsidRDefault="00A915B8">
      <w:pPr>
        <w:numPr>
          <w:ilvl w:val="0"/>
          <w:numId w:val="11"/>
        </w:numPr>
        <w:pBdr>
          <w:top w:val="nil"/>
          <w:left w:val="nil"/>
          <w:bottom w:val="nil"/>
          <w:right w:val="nil"/>
          <w:between w:val="nil"/>
        </w:pBdr>
        <w:spacing w:line="360" w:lineRule="auto"/>
        <w:ind w:right="-28"/>
        <w:jc w:val="both"/>
        <w:rPr>
          <w:color w:val="000000"/>
        </w:rPr>
      </w:pPr>
      <w:r>
        <w:rPr>
          <w:b/>
          <w:i/>
          <w:color w:val="C00000"/>
        </w:rPr>
        <w:lastRenderedPageBreak/>
        <w:t>Cathedral of Santa Maria del Fiore (Duomo):</w:t>
      </w:r>
      <w:r>
        <w:rPr>
          <w:color w:val="C00000"/>
        </w:rPr>
        <w:t xml:space="preserve"> </w:t>
      </w:r>
      <w:r>
        <w:rPr>
          <w:color w:val="000000"/>
        </w:rPr>
        <w:t xml:space="preserve">Ngôi đền thiêng vinh danh những vĩ nhân nước Ý </w:t>
      </w:r>
      <w:r>
        <w:rPr>
          <w:i/>
          <w:color w:val="000000"/>
        </w:rPr>
        <w:t>(Chụp hình bên ngoài)</w:t>
      </w:r>
    </w:p>
    <w:p w14:paraId="6E16072A" w14:textId="77777777" w:rsidR="0072128C" w:rsidRDefault="00A915B8">
      <w:pPr>
        <w:numPr>
          <w:ilvl w:val="0"/>
          <w:numId w:val="11"/>
        </w:numPr>
        <w:pBdr>
          <w:top w:val="nil"/>
          <w:left w:val="nil"/>
          <w:bottom w:val="nil"/>
          <w:right w:val="nil"/>
          <w:between w:val="nil"/>
        </w:pBdr>
        <w:spacing w:line="360" w:lineRule="auto"/>
        <w:ind w:right="-28"/>
        <w:jc w:val="both"/>
        <w:rPr>
          <w:color w:val="C00000"/>
        </w:rPr>
      </w:pPr>
      <w:r>
        <w:rPr>
          <w:b/>
          <w:i/>
          <w:color w:val="C00000"/>
        </w:rPr>
        <w:t>Quảng trường Piazza della Signoria</w:t>
      </w:r>
    </w:p>
    <w:p w14:paraId="5E1DCD05" w14:textId="77777777" w:rsidR="0072128C" w:rsidRDefault="00A915B8">
      <w:pPr>
        <w:numPr>
          <w:ilvl w:val="0"/>
          <w:numId w:val="11"/>
        </w:numPr>
        <w:pBdr>
          <w:top w:val="nil"/>
          <w:left w:val="nil"/>
          <w:bottom w:val="nil"/>
          <w:right w:val="nil"/>
          <w:between w:val="nil"/>
        </w:pBdr>
        <w:spacing w:line="360" w:lineRule="auto"/>
        <w:ind w:right="-28"/>
        <w:jc w:val="both"/>
        <w:rPr>
          <w:color w:val="000000"/>
        </w:rPr>
      </w:pPr>
      <w:r>
        <w:rPr>
          <w:b/>
          <w:i/>
          <w:color w:val="C00000"/>
        </w:rPr>
        <w:t>Ponte Vecchio:</w:t>
      </w:r>
      <w:r>
        <w:rPr>
          <w:color w:val="C00000"/>
        </w:rPr>
        <w:t xml:space="preserve"> </w:t>
      </w:r>
      <w:r>
        <w:rPr>
          <w:color w:val="000000"/>
        </w:rPr>
        <w:t>Cây cầu đá lâu đời nhất Florence, nổi bật với các cửa hàng vàng và bạc độc đáo. Đây cũng là nơi hoàn hảo để chụp ảnh và cảm nhận vẻ đẹp lãng mạn của thành phố.</w:t>
      </w:r>
    </w:p>
    <w:p w14:paraId="384F0EE9" w14:textId="77777777" w:rsidR="0072128C" w:rsidRDefault="00A915B8">
      <w:pPr>
        <w:numPr>
          <w:ilvl w:val="0"/>
          <w:numId w:val="11"/>
        </w:numPr>
        <w:pBdr>
          <w:top w:val="nil"/>
          <w:left w:val="nil"/>
          <w:bottom w:val="nil"/>
          <w:right w:val="nil"/>
          <w:between w:val="nil"/>
        </w:pBdr>
        <w:spacing w:after="200" w:line="360" w:lineRule="auto"/>
        <w:ind w:right="-28"/>
        <w:jc w:val="both"/>
        <w:rPr>
          <w:color w:val="000000"/>
        </w:rPr>
      </w:pPr>
      <w:r>
        <w:rPr>
          <w:color w:val="000000"/>
        </w:rPr>
        <w:t xml:space="preserve">Tham quan xưởng gia công đồ da </w:t>
      </w:r>
      <w:r>
        <w:rPr>
          <w:b/>
          <w:i/>
          <w:color w:val="C00000"/>
        </w:rPr>
        <w:t>Peruzzi hoặc Pierotucci</w:t>
      </w:r>
      <w:r>
        <w:rPr>
          <w:color w:val="C00000"/>
        </w:rPr>
        <w:t xml:space="preserve"> </w:t>
      </w:r>
      <w:r>
        <w:rPr>
          <w:color w:val="000000"/>
        </w:rPr>
        <w:t>nổi tiếng và lâu đời bậc nhất nước Ý</w:t>
      </w:r>
    </w:p>
    <w:p w14:paraId="4BFBCF2B" w14:textId="77777777" w:rsidR="0072128C" w:rsidRDefault="00A915B8">
      <w:pPr>
        <w:spacing w:line="360" w:lineRule="auto"/>
        <w:ind w:right="-28"/>
        <w:jc w:val="both"/>
      </w:pPr>
      <w:r>
        <w:rPr>
          <w:b/>
        </w:rPr>
        <w:t>Tối:</w:t>
      </w:r>
      <w:r>
        <w:tab/>
        <w:t>Ăn tối tại nhà hàng địa phương. Nghỉ ngơi ở khách sạn.</w:t>
      </w:r>
    </w:p>
    <w:tbl>
      <w:tblPr>
        <w:tblStyle w:val="a6"/>
        <w:tblW w:w="10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8"/>
      </w:tblGrid>
      <w:tr w:rsidR="0072128C" w14:paraId="51DC2EBE" w14:textId="77777777">
        <w:tc>
          <w:tcPr>
            <w:tcW w:w="10168" w:type="dxa"/>
            <w:tcBorders>
              <w:top w:val="nil"/>
              <w:left w:val="nil"/>
              <w:bottom w:val="nil"/>
              <w:right w:val="nil"/>
            </w:tcBorders>
            <w:shd w:val="clear" w:color="auto" w:fill="C00000"/>
          </w:tcPr>
          <w:p w14:paraId="16478C40" w14:textId="77777777" w:rsidR="0072128C" w:rsidRDefault="00A915B8">
            <w:pPr>
              <w:spacing w:line="360" w:lineRule="auto"/>
              <w:ind w:right="-28"/>
              <w:jc w:val="both"/>
              <w:rPr>
                <w:b/>
                <w:color w:val="FFFFFF"/>
              </w:rPr>
            </w:pPr>
            <w:r>
              <w:rPr>
                <w:b/>
                <w:color w:val="FFFFFF"/>
              </w:rPr>
              <w:t>NGÀY 8 : FLORENCE – 270KM -  VENICE – MESTRE VENICE           (ĂN 3 BỮA )</w:t>
            </w:r>
          </w:p>
        </w:tc>
      </w:tr>
    </w:tbl>
    <w:p w14:paraId="06FA1168" w14:textId="77777777" w:rsidR="0072128C" w:rsidRDefault="00A915B8">
      <w:pPr>
        <w:spacing w:line="360" w:lineRule="auto"/>
        <w:ind w:right="-28"/>
        <w:jc w:val="both"/>
      </w:pPr>
      <w:r>
        <w:rPr>
          <w:b/>
        </w:rPr>
        <w:t>Sáng:</w:t>
      </w:r>
      <w:r>
        <w:t xml:space="preserve"> Sau khi ăn sáng tại khách sạn, xe đưa đoan đi </w:t>
      </w:r>
      <w:r>
        <w:rPr>
          <w:b/>
          <w:i/>
          <w:color w:val="C00000"/>
        </w:rPr>
        <w:t>Venice</w:t>
      </w:r>
      <w:r>
        <w:rPr>
          <w:color w:val="C00000"/>
        </w:rPr>
        <w:t xml:space="preserve"> </w:t>
      </w:r>
      <w:r>
        <w:t xml:space="preserve">- "Thành phố nổi" (Floating City) bằng thuyền </w:t>
      </w:r>
      <w:r>
        <w:rPr>
          <w:i/>
        </w:rPr>
        <w:t>(đã bao gồm vé)</w:t>
      </w:r>
      <w:r>
        <w:t xml:space="preserve">, nổi tiếng với hệ thống kênh đào độc đáo và kiến trúc tuyệt đẹp. </w:t>
      </w:r>
    </w:p>
    <w:p w14:paraId="427A8937" w14:textId="77777777" w:rsidR="0072128C" w:rsidRDefault="00A915B8">
      <w:pPr>
        <w:spacing w:line="360" w:lineRule="auto"/>
        <w:ind w:left="1134" w:right="-28" w:hanging="1134"/>
        <w:jc w:val="both"/>
        <w:rPr>
          <w:b/>
          <w:i/>
        </w:rPr>
      </w:pPr>
      <w:r>
        <w:rPr>
          <w:b/>
        </w:rPr>
        <w:t>Trưa:</w:t>
      </w:r>
      <w:r>
        <w:t xml:space="preserve"> Đoàn dùng bữa trưa tại nhà hàng. Đoàn tham quan</w:t>
      </w:r>
    </w:p>
    <w:p w14:paraId="71EED2ED" w14:textId="77777777" w:rsidR="0072128C" w:rsidRDefault="00A915B8">
      <w:pPr>
        <w:numPr>
          <w:ilvl w:val="0"/>
          <w:numId w:val="12"/>
        </w:numPr>
        <w:pBdr>
          <w:top w:val="nil"/>
          <w:left w:val="nil"/>
          <w:bottom w:val="nil"/>
          <w:right w:val="nil"/>
          <w:between w:val="nil"/>
        </w:pBdr>
        <w:spacing w:line="360" w:lineRule="auto"/>
        <w:ind w:right="-28"/>
        <w:jc w:val="both"/>
        <w:rPr>
          <w:color w:val="000000"/>
        </w:rPr>
      </w:pPr>
      <w:r>
        <w:rPr>
          <w:b/>
          <w:i/>
          <w:color w:val="C00000"/>
        </w:rPr>
        <w:t>Đi bộ ngắm nhìn Vương cung thánh đường Thánh Máccô (Saint Mark's Basilica)</w:t>
      </w:r>
      <w:r>
        <w:rPr>
          <w:color w:val="C00000"/>
        </w:rPr>
        <w:t xml:space="preserve"> </w:t>
      </w:r>
      <w:r>
        <w:rPr>
          <w:color w:val="000000"/>
        </w:rPr>
        <w:t>là nhà thờ chính của Venezia nằm trên Quảng trường Thánh Mark trong khu phố San Marco. Lối kiến trúc Byzantine tráng lệ là yếu tố giúp nhà thờ này trở thành một trong những điểm du lịch ấn tượng nhất tại Venice.</w:t>
      </w:r>
      <w:r>
        <w:rPr>
          <w:noProof/>
        </w:rPr>
        <w:drawing>
          <wp:anchor distT="0" distB="0" distL="114300" distR="114300" simplePos="0" relativeHeight="251670528" behindDoc="0" locked="0" layoutInCell="1" hidden="0" allowOverlap="1" wp14:anchorId="4D1728D9" wp14:editId="0C86E540">
            <wp:simplePos x="0" y="0"/>
            <wp:positionH relativeFrom="column">
              <wp:posOffset>2420620</wp:posOffset>
            </wp:positionH>
            <wp:positionV relativeFrom="paragraph">
              <wp:posOffset>67945</wp:posOffset>
            </wp:positionV>
            <wp:extent cx="4050665" cy="2278380"/>
            <wp:effectExtent l="0" t="0" r="0" b="0"/>
            <wp:wrapSquare wrapText="bothSides" distT="0" distB="0" distL="114300" distR="114300"/>
            <wp:docPr id="2141046216" name="image6.jpg" descr="When is the best time to visit Venice? Everything you need to know about  planning a trip to the City of Canals | CN Traveller"/>
            <wp:cNvGraphicFramePr/>
            <a:graphic xmlns:a="http://schemas.openxmlformats.org/drawingml/2006/main">
              <a:graphicData uri="http://schemas.openxmlformats.org/drawingml/2006/picture">
                <pic:pic xmlns:pic="http://schemas.openxmlformats.org/drawingml/2006/picture">
                  <pic:nvPicPr>
                    <pic:cNvPr id="0" name="image6.jpg" descr="When is the best time to visit Venice? Everything you need to know about  planning a trip to the City of Canals | CN Traveller"/>
                    <pic:cNvPicPr preferRelativeResize="0"/>
                  </pic:nvPicPr>
                  <pic:blipFill>
                    <a:blip r:embed="rId19"/>
                    <a:srcRect/>
                    <a:stretch>
                      <a:fillRect/>
                    </a:stretch>
                  </pic:blipFill>
                  <pic:spPr>
                    <a:xfrm>
                      <a:off x="0" y="0"/>
                      <a:ext cx="4050665" cy="2278380"/>
                    </a:xfrm>
                    <a:prstGeom prst="rect">
                      <a:avLst/>
                    </a:prstGeom>
                    <a:ln/>
                  </pic:spPr>
                </pic:pic>
              </a:graphicData>
            </a:graphic>
          </wp:anchor>
        </w:drawing>
      </w:r>
    </w:p>
    <w:p w14:paraId="721EC707" w14:textId="77777777" w:rsidR="0072128C" w:rsidRDefault="00A915B8">
      <w:pPr>
        <w:numPr>
          <w:ilvl w:val="0"/>
          <w:numId w:val="12"/>
        </w:numPr>
        <w:pBdr>
          <w:top w:val="nil"/>
          <w:left w:val="nil"/>
          <w:bottom w:val="nil"/>
          <w:right w:val="nil"/>
          <w:between w:val="nil"/>
        </w:pBdr>
        <w:spacing w:line="360" w:lineRule="auto"/>
        <w:ind w:right="-28"/>
        <w:jc w:val="both"/>
        <w:rPr>
          <w:color w:val="000000"/>
        </w:rPr>
      </w:pPr>
      <w:r>
        <w:rPr>
          <w:b/>
          <w:i/>
          <w:color w:val="C00000"/>
        </w:rPr>
        <w:t>Quảng trường San Marco - Quảng trường thánh Mark:</w:t>
      </w:r>
      <w:r>
        <w:rPr>
          <w:color w:val="C00000"/>
        </w:rPr>
        <w:t xml:space="preserve"> </w:t>
      </w:r>
      <w:r>
        <w:rPr>
          <w:color w:val="000000"/>
        </w:rPr>
        <w:t>Là trung tâm của Venice - nơi tập trung các công trình quan trọng của Venice, và “đại sảnh lễ hội đẹp nhất Châu Âu” như Napoleon từng gọi. Nơi này luôn ngập tràn những du khách, nhiếp ảnh gia tới thăm và thậm chí là hàng trăm chú chim bồ câu nhỏ.</w:t>
      </w:r>
    </w:p>
    <w:p w14:paraId="21C65E57" w14:textId="77777777" w:rsidR="0072128C" w:rsidRDefault="00A915B8">
      <w:pPr>
        <w:numPr>
          <w:ilvl w:val="0"/>
          <w:numId w:val="12"/>
        </w:numPr>
        <w:pBdr>
          <w:top w:val="nil"/>
          <w:left w:val="nil"/>
          <w:bottom w:val="nil"/>
          <w:right w:val="nil"/>
          <w:between w:val="nil"/>
        </w:pBdr>
        <w:spacing w:line="360" w:lineRule="auto"/>
        <w:ind w:right="-28"/>
        <w:jc w:val="both"/>
        <w:rPr>
          <w:color w:val="000000"/>
        </w:rPr>
      </w:pPr>
      <w:r>
        <w:rPr>
          <w:b/>
          <w:i/>
          <w:color w:val="C00000"/>
        </w:rPr>
        <w:t>Bridge of Sighs - Cầu Than Thở:</w:t>
      </w:r>
      <w:r>
        <w:rPr>
          <w:b/>
          <w:i/>
          <w:color w:val="000000"/>
        </w:rPr>
        <w:t xml:space="preserve"> </w:t>
      </w:r>
      <w:r>
        <w:rPr>
          <w:color w:val="000000"/>
        </w:rPr>
        <w:t>Được làm bằng đá vôi trắng và có thiết kế như những ô cửa sổ có chấn song và là một trong những điểm đến lãng mạn ở Venice, thậm chí người dân còn đồn rằng nếu những đôi tình nhân nào hôn nhau khi đứng trên cây cầu này sẽ có một tình yêu vĩnh cửu.</w:t>
      </w:r>
    </w:p>
    <w:p w14:paraId="521E00C1" w14:textId="77777777" w:rsidR="0072128C" w:rsidRDefault="00A915B8">
      <w:pPr>
        <w:numPr>
          <w:ilvl w:val="0"/>
          <w:numId w:val="12"/>
        </w:numPr>
        <w:pBdr>
          <w:top w:val="nil"/>
          <w:left w:val="nil"/>
          <w:bottom w:val="nil"/>
          <w:right w:val="nil"/>
          <w:between w:val="nil"/>
        </w:pBdr>
        <w:spacing w:line="360" w:lineRule="auto"/>
        <w:ind w:right="-28"/>
        <w:jc w:val="both"/>
        <w:rPr>
          <w:color w:val="000000"/>
        </w:rPr>
      </w:pPr>
      <w:r>
        <w:rPr>
          <w:b/>
          <w:i/>
          <w:color w:val="C00000"/>
        </w:rPr>
        <w:t>Cung điện Doge (Dinh Tổng trấn),</w:t>
      </w:r>
      <w:r>
        <w:rPr>
          <w:color w:val="C00000"/>
        </w:rPr>
        <w:t xml:space="preserve"> </w:t>
      </w:r>
      <w:r>
        <w:rPr>
          <w:color w:val="000000"/>
        </w:rPr>
        <w:t>nguyên là dinh của vị tổng trấn Venezia và trụ sở của các cơ quan chính phủ và tòa án của Cộng hòa Venice. Cung điện được xây dựng từ thế kỷ thứ 9 theo nghệ thuật kiến trúc Byzantine và là một trong các công trình xây dựng phi tôn giáo thời Gothic quan trọng nhất, đáng tiếc là nó đã bị hai trận hoả hoạn hồi thế kỷ thứ 10 và thế kỷ thứ 12 tàn phá. Tuy nhiên, sau đó đã được trùng tu lại vào thế kỷ 15 thành hình ảnh đồ sộ nguy nga mà du khách có thể thấy bây giờ và trở thành điểm du lịch hấp </w:t>
      </w:r>
    </w:p>
    <w:p w14:paraId="640FBB16" w14:textId="77777777" w:rsidR="0072128C" w:rsidRDefault="00A915B8">
      <w:pPr>
        <w:numPr>
          <w:ilvl w:val="0"/>
          <w:numId w:val="12"/>
        </w:numPr>
        <w:pBdr>
          <w:top w:val="nil"/>
          <w:left w:val="nil"/>
          <w:bottom w:val="nil"/>
          <w:right w:val="nil"/>
          <w:between w:val="nil"/>
        </w:pBdr>
        <w:spacing w:after="200" w:line="360" w:lineRule="auto"/>
        <w:ind w:right="-28"/>
        <w:jc w:val="both"/>
        <w:rPr>
          <w:color w:val="000000"/>
        </w:rPr>
      </w:pPr>
      <w:r>
        <w:rPr>
          <w:b/>
          <w:i/>
          <w:color w:val="C00000"/>
        </w:rPr>
        <w:t xml:space="preserve">Đi thuyền gondola trên con kênh thơ mộng </w:t>
      </w:r>
      <w:r>
        <w:rPr>
          <w:i/>
          <w:color w:val="000000"/>
        </w:rPr>
        <w:t>(Chi phí đã bao gồm)</w:t>
      </w:r>
    </w:p>
    <w:p w14:paraId="4A892610" w14:textId="77777777" w:rsidR="0072128C" w:rsidRDefault="00A915B8">
      <w:pPr>
        <w:spacing w:line="360" w:lineRule="auto"/>
        <w:ind w:right="-28"/>
        <w:jc w:val="both"/>
      </w:pPr>
      <w:r>
        <w:lastRenderedPageBreak/>
        <w:t>Xe đưa đoàn quay lại Mestre Venice .</w:t>
      </w:r>
    </w:p>
    <w:p w14:paraId="0A86234F" w14:textId="77777777" w:rsidR="0072128C" w:rsidRDefault="00A915B8">
      <w:pPr>
        <w:spacing w:line="360" w:lineRule="auto"/>
        <w:ind w:right="-28"/>
        <w:jc w:val="both"/>
      </w:pPr>
      <w:r>
        <w:rPr>
          <w:b/>
        </w:rPr>
        <w:t>Tối:</w:t>
      </w:r>
      <w:r>
        <w:t xml:space="preserve"> Đoàn ăn tối tại nhà hàng địa phương. Nghỉ ngơi tại khách sạn</w:t>
      </w:r>
    </w:p>
    <w:tbl>
      <w:tblPr>
        <w:tblStyle w:val="a7"/>
        <w:tblW w:w="10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8"/>
      </w:tblGrid>
      <w:tr w:rsidR="0072128C" w14:paraId="01401A67" w14:textId="77777777">
        <w:tc>
          <w:tcPr>
            <w:tcW w:w="10168" w:type="dxa"/>
            <w:tcBorders>
              <w:top w:val="nil"/>
              <w:left w:val="nil"/>
              <w:bottom w:val="nil"/>
              <w:right w:val="nil"/>
            </w:tcBorders>
            <w:shd w:val="clear" w:color="auto" w:fill="C00000"/>
          </w:tcPr>
          <w:p w14:paraId="57054BF7" w14:textId="77777777" w:rsidR="0072128C" w:rsidRDefault="00A915B8">
            <w:pPr>
              <w:spacing w:line="360" w:lineRule="auto"/>
              <w:ind w:right="-28"/>
              <w:rPr>
                <w:b/>
                <w:color w:val="FFFFFF"/>
              </w:rPr>
            </w:pPr>
            <w:r>
              <w:rPr>
                <w:b/>
                <w:color w:val="FFFFFF"/>
              </w:rPr>
              <w:t>NGÀY 9: MESTRE VENICE – 273KM – MILAN             (ĂN 3 BỮA )</w:t>
            </w:r>
          </w:p>
        </w:tc>
      </w:tr>
    </w:tbl>
    <w:p w14:paraId="13418277" w14:textId="77777777" w:rsidR="0072128C" w:rsidRDefault="00A915B8">
      <w:pPr>
        <w:tabs>
          <w:tab w:val="left" w:pos="840"/>
        </w:tabs>
        <w:spacing w:line="360" w:lineRule="auto"/>
        <w:ind w:left="1134" w:right="-28" w:hanging="1134"/>
        <w:jc w:val="both"/>
      </w:pPr>
      <w:r>
        <w:rPr>
          <w:b/>
        </w:rPr>
        <w:t xml:space="preserve">Sáng: </w:t>
      </w:r>
      <w:r>
        <w:t xml:space="preserve">Sau khi ăn sáng tại khách sạn, Đoàn di chuyển đi </w:t>
      </w:r>
      <w:r>
        <w:rPr>
          <w:b/>
          <w:i/>
          <w:color w:val="C00000"/>
        </w:rPr>
        <w:t>Milan</w:t>
      </w:r>
      <w:r>
        <w:rPr>
          <w:b/>
          <w:i/>
        </w:rPr>
        <w:t xml:space="preserve"> </w:t>
      </w:r>
      <w:r>
        <w:t xml:space="preserve">- Trái tim của thời trang và nghệ thuật Ý. </w:t>
      </w:r>
    </w:p>
    <w:p w14:paraId="5336C6AD" w14:textId="77777777" w:rsidR="0072128C" w:rsidRDefault="00A915B8">
      <w:pPr>
        <w:spacing w:line="360" w:lineRule="auto"/>
        <w:ind w:left="1134" w:right="-28" w:hanging="1134"/>
        <w:jc w:val="both"/>
      </w:pPr>
      <w:r>
        <w:rPr>
          <w:b/>
        </w:rPr>
        <w:t>Trưa:</w:t>
      </w:r>
      <w:r>
        <w:t xml:space="preserve"> Đoàn dùng bữa trưa tại nhà hàng. Sau đó tiếp tục tham quan thành phố:</w:t>
      </w:r>
    </w:p>
    <w:p w14:paraId="7770D012" w14:textId="77777777" w:rsidR="0072128C" w:rsidRDefault="00A915B8">
      <w:pPr>
        <w:numPr>
          <w:ilvl w:val="0"/>
          <w:numId w:val="13"/>
        </w:numPr>
        <w:pBdr>
          <w:top w:val="nil"/>
          <w:left w:val="nil"/>
          <w:bottom w:val="nil"/>
          <w:right w:val="nil"/>
          <w:between w:val="nil"/>
        </w:pBdr>
        <w:tabs>
          <w:tab w:val="left" w:pos="840"/>
        </w:tabs>
        <w:spacing w:line="360" w:lineRule="auto"/>
        <w:ind w:right="-28"/>
        <w:jc w:val="both"/>
        <w:rPr>
          <w:color w:val="000000"/>
        </w:rPr>
      </w:pPr>
      <w:r>
        <w:rPr>
          <w:b/>
          <w:i/>
          <w:color w:val="C00000"/>
        </w:rPr>
        <w:t xml:space="preserve">Duomo di Milano: </w:t>
      </w:r>
      <w:r>
        <w:rPr>
          <w:color w:val="000000"/>
        </w:rPr>
        <w:t>Biểu tượng kiến trúc Gothic hoành tráng của Milan. Bạn sẽ có cơ hội chiêm ngưỡng những chi tiết chạm khắc tinh xảo, khám phá nội thất thánh đường và leo lên mái để ngắm toàn cảnh thành phố.</w:t>
      </w:r>
    </w:p>
    <w:p w14:paraId="3DEB3661" w14:textId="77777777" w:rsidR="0072128C" w:rsidRDefault="00A915B8">
      <w:pPr>
        <w:numPr>
          <w:ilvl w:val="0"/>
          <w:numId w:val="13"/>
        </w:numPr>
        <w:pBdr>
          <w:top w:val="nil"/>
          <w:left w:val="nil"/>
          <w:bottom w:val="nil"/>
          <w:right w:val="nil"/>
          <w:between w:val="nil"/>
        </w:pBdr>
        <w:tabs>
          <w:tab w:val="left" w:pos="840"/>
        </w:tabs>
        <w:spacing w:line="360" w:lineRule="auto"/>
        <w:ind w:right="-28"/>
        <w:jc w:val="both"/>
        <w:rPr>
          <w:color w:val="000000"/>
        </w:rPr>
      </w:pPr>
      <w:r>
        <w:rPr>
          <w:b/>
          <w:i/>
          <w:color w:val="C00000"/>
        </w:rPr>
        <w:t xml:space="preserve">Teatro alla Scala: </w:t>
      </w:r>
      <w:r>
        <w:rPr>
          <w:color w:val="000000"/>
        </w:rPr>
        <w:t>Một trong những nhà hát opera lừng danh nhất thế giới. Bạn có thể tham quan bảo tàng để tìm hiểu về lịch sử và những buổi diễn huyền thoại từng được tổ chức tại đây.</w:t>
      </w:r>
    </w:p>
    <w:p w14:paraId="0391FA30" w14:textId="77777777" w:rsidR="0072128C" w:rsidRDefault="00A915B8">
      <w:pPr>
        <w:numPr>
          <w:ilvl w:val="0"/>
          <w:numId w:val="13"/>
        </w:numPr>
        <w:pBdr>
          <w:top w:val="nil"/>
          <w:left w:val="nil"/>
          <w:bottom w:val="nil"/>
          <w:right w:val="nil"/>
          <w:between w:val="nil"/>
        </w:pBdr>
        <w:tabs>
          <w:tab w:val="left" w:pos="840"/>
        </w:tabs>
        <w:spacing w:after="200" w:line="360" w:lineRule="auto"/>
        <w:ind w:right="-28"/>
        <w:jc w:val="both"/>
        <w:rPr>
          <w:color w:val="000000"/>
        </w:rPr>
      </w:pPr>
      <w:r>
        <w:rPr>
          <w:b/>
          <w:i/>
          <w:color w:val="C00000"/>
        </w:rPr>
        <w:t>Piazza del Duomo:</w:t>
      </w:r>
      <w:r>
        <w:rPr>
          <w:color w:val="C00000"/>
        </w:rPr>
        <w:t xml:space="preserve"> </w:t>
      </w:r>
      <w:r>
        <w:rPr>
          <w:color w:val="000000"/>
        </w:rPr>
        <w:t>Quảng trường trung tâm nhộn nhịp với không gian lý tưởng để thưởng thức một ly espresso hoặc chụp ảnh kỷ niệm với khung cảnh Duomo ấn tượng.</w:t>
      </w:r>
    </w:p>
    <w:p w14:paraId="1237B9D7" w14:textId="77777777" w:rsidR="0072128C" w:rsidRDefault="00A915B8">
      <w:pPr>
        <w:spacing w:line="360" w:lineRule="auto"/>
        <w:ind w:left="1134" w:right="-28" w:hanging="1134"/>
        <w:jc w:val="both"/>
      </w:pPr>
      <w:r>
        <w:rPr>
          <w:b/>
        </w:rPr>
        <w:t>Tối:</w:t>
      </w:r>
      <w:r>
        <w:t xml:space="preserve"> Ăn tối tại nhà hàng địa phương. Nghỉ ngơi ở khách sạn.</w:t>
      </w:r>
    </w:p>
    <w:p w14:paraId="7EE11BA2" w14:textId="77777777" w:rsidR="0072128C" w:rsidRDefault="00A915B8">
      <w:pPr>
        <w:spacing w:line="360" w:lineRule="auto"/>
        <w:ind w:left="1134" w:right="-28" w:hanging="1134"/>
        <w:jc w:val="both"/>
      </w:pPr>
      <w:r>
        <w:rPr>
          <w:noProof/>
        </w:rPr>
        <w:drawing>
          <wp:inline distT="0" distB="0" distL="0" distR="0" wp14:anchorId="2E15889D" wp14:editId="0B26CA00">
            <wp:extent cx="3258503" cy="1839772"/>
            <wp:effectExtent l="0" t="0" r="0" b="0"/>
            <wp:docPr id="2141046229"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a:stretch>
                      <a:fillRect/>
                    </a:stretch>
                  </pic:blipFill>
                  <pic:spPr>
                    <a:xfrm>
                      <a:off x="0" y="0"/>
                      <a:ext cx="3258503" cy="1839772"/>
                    </a:xfrm>
                    <a:prstGeom prst="rect">
                      <a:avLst/>
                    </a:prstGeom>
                    <a:ln/>
                  </pic:spPr>
                </pic:pic>
              </a:graphicData>
            </a:graphic>
          </wp:inline>
        </w:drawing>
      </w:r>
      <w:r>
        <w:rPr>
          <w:noProof/>
        </w:rPr>
        <w:drawing>
          <wp:inline distT="0" distB="0" distL="0" distR="0" wp14:anchorId="6A20291B" wp14:editId="6ED5D91B">
            <wp:extent cx="2999191" cy="1832732"/>
            <wp:effectExtent l="0" t="0" r="0" b="0"/>
            <wp:docPr id="214104623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1"/>
                    <a:srcRect/>
                    <a:stretch>
                      <a:fillRect/>
                    </a:stretch>
                  </pic:blipFill>
                  <pic:spPr>
                    <a:xfrm>
                      <a:off x="0" y="0"/>
                      <a:ext cx="2999191" cy="1832732"/>
                    </a:xfrm>
                    <a:prstGeom prst="rect">
                      <a:avLst/>
                    </a:prstGeom>
                    <a:ln/>
                  </pic:spPr>
                </pic:pic>
              </a:graphicData>
            </a:graphic>
          </wp:inline>
        </w:drawing>
      </w:r>
    </w:p>
    <w:tbl>
      <w:tblPr>
        <w:tblStyle w:val="a8"/>
        <w:tblW w:w="10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8"/>
      </w:tblGrid>
      <w:tr w:rsidR="0072128C" w14:paraId="73A8D613" w14:textId="77777777">
        <w:tc>
          <w:tcPr>
            <w:tcW w:w="10168" w:type="dxa"/>
            <w:tcBorders>
              <w:top w:val="nil"/>
              <w:left w:val="nil"/>
              <w:bottom w:val="nil"/>
              <w:right w:val="nil"/>
            </w:tcBorders>
            <w:shd w:val="clear" w:color="auto" w:fill="C00000"/>
          </w:tcPr>
          <w:p w14:paraId="1CEE0E57" w14:textId="77777777" w:rsidR="0072128C" w:rsidRDefault="00A915B8">
            <w:pPr>
              <w:spacing w:line="360" w:lineRule="auto"/>
              <w:ind w:right="-28"/>
              <w:jc w:val="both"/>
              <w:rPr>
                <w:b/>
                <w:color w:val="FFFFFF"/>
              </w:rPr>
            </w:pPr>
            <w:r>
              <w:t xml:space="preserve"> </w:t>
            </w:r>
            <w:r>
              <w:rPr>
                <w:b/>
                <w:color w:val="FFFFFF"/>
              </w:rPr>
              <w:t>NGÀY 10 : MILAN  – HÀ NỘI                       (ĂN SÁNG)</w:t>
            </w:r>
          </w:p>
        </w:tc>
      </w:tr>
    </w:tbl>
    <w:p w14:paraId="2F299921" w14:textId="77777777" w:rsidR="0072128C" w:rsidRDefault="00A915B8">
      <w:pPr>
        <w:spacing w:line="360" w:lineRule="auto"/>
        <w:ind w:right="-28"/>
        <w:jc w:val="both"/>
      </w:pPr>
      <w:r>
        <w:rPr>
          <w:b/>
        </w:rPr>
        <w:t xml:space="preserve">Sáng: </w:t>
      </w:r>
      <w:r>
        <w:t>Ăn sáng tại khách sạn, trả phòng. Xe đưa đoàn đi ra sân bay để đáp chuyến bay về Việt Nam lúc 12h45.</w:t>
      </w:r>
    </w:p>
    <w:p w14:paraId="69E45523" w14:textId="77777777" w:rsidR="0072128C" w:rsidRDefault="00A915B8">
      <w:pPr>
        <w:spacing w:line="360" w:lineRule="auto"/>
        <w:ind w:right="-28"/>
        <w:jc w:val="both"/>
      </w:pPr>
      <w:r>
        <w:rPr>
          <w:b/>
          <w:i/>
        </w:rPr>
        <w:t>Chuyến bay dự kiến </w:t>
      </w:r>
      <w:r>
        <w:t xml:space="preserve">: VN 072    MXPHAN   1245 0435  </w:t>
      </w:r>
    </w:p>
    <w:tbl>
      <w:tblPr>
        <w:tblStyle w:val="a9"/>
        <w:tblW w:w="101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68"/>
      </w:tblGrid>
      <w:tr w:rsidR="0072128C" w14:paraId="44E49062" w14:textId="77777777">
        <w:tc>
          <w:tcPr>
            <w:tcW w:w="10168" w:type="dxa"/>
            <w:tcBorders>
              <w:top w:val="nil"/>
              <w:left w:val="nil"/>
              <w:bottom w:val="nil"/>
              <w:right w:val="nil"/>
            </w:tcBorders>
            <w:shd w:val="clear" w:color="auto" w:fill="C00000"/>
          </w:tcPr>
          <w:p w14:paraId="77A30ADC" w14:textId="77777777" w:rsidR="0072128C" w:rsidRDefault="00A915B8">
            <w:pPr>
              <w:spacing w:line="360" w:lineRule="auto"/>
              <w:ind w:right="-28"/>
              <w:jc w:val="both"/>
              <w:rPr>
                <w:b/>
                <w:color w:val="FFFFFF"/>
              </w:rPr>
            </w:pPr>
            <w:r>
              <w:rPr>
                <w:b/>
                <w:color w:val="FFFFFF"/>
              </w:rPr>
              <w:t>NGÀY 11: HÀ NỘI</w:t>
            </w:r>
          </w:p>
        </w:tc>
      </w:tr>
    </w:tbl>
    <w:p w14:paraId="04CA4C39" w14:textId="77777777" w:rsidR="003529C0" w:rsidRDefault="00A915B8" w:rsidP="003529C0">
      <w:pPr>
        <w:spacing w:line="360" w:lineRule="auto"/>
        <w:ind w:right="-28"/>
        <w:jc w:val="both"/>
        <w:rPr>
          <w:color w:val="000000"/>
        </w:rPr>
      </w:pPr>
      <w:r>
        <w:rPr>
          <w:b/>
          <w:color w:val="000000"/>
        </w:rPr>
        <w:t xml:space="preserve">04:35: </w:t>
      </w:r>
      <w:r>
        <w:rPr>
          <w:color w:val="000000"/>
        </w:rPr>
        <w:t xml:space="preserve">Giờ địa phương: Máy bay hạ cánh xuống </w:t>
      </w:r>
      <w:r>
        <w:rPr>
          <w:b/>
          <w:i/>
        </w:rPr>
        <w:t>sân bay Nội Bài,</w:t>
      </w:r>
      <w:r>
        <w:t xml:space="preserve"> </w:t>
      </w:r>
      <w:r>
        <w:rPr>
          <w:color w:val="000000"/>
        </w:rPr>
        <w:t>xe</w:t>
      </w:r>
      <w:r>
        <w:rPr>
          <w:b/>
          <w:color w:val="000000"/>
        </w:rPr>
        <w:t xml:space="preserve"> </w:t>
      </w:r>
      <w:r>
        <w:rPr>
          <w:color w:val="000000"/>
        </w:rPr>
        <w:t>đón</w:t>
      </w:r>
      <w:r>
        <w:rPr>
          <w:b/>
          <w:color w:val="000000"/>
        </w:rPr>
        <w:t xml:space="preserve"> </w:t>
      </w:r>
      <w:r>
        <w:rPr>
          <w:color w:val="000000"/>
        </w:rPr>
        <w:t>Quý khách tại sân bay đưa về điểm tập kết ban đầu.</w:t>
      </w:r>
    </w:p>
    <w:p w14:paraId="43150A22" w14:textId="0C8C7DFF" w:rsidR="0072128C" w:rsidRPr="003529C0" w:rsidRDefault="00A915B8" w:rsidP="003529C0">
      <w:pPr>
        <w:spacing w:line="360" w:lineRule="auto"/>
        <w:ind w:right="-28"/>
        <w:jc w:val="both"/>
        <w:rPr>
          <w:color w:val="000000"/>
        </w:rPr>
      </w:pPr>
      <w:r>
        <w:rPr>
          <w:b/>
          <w:color w:val="C00000"/>
        </w:rPr>
        <w:t>Giá tour bao gồm:</w:t>
      </w:r>
    </w:p>
    <w:p w14:paraId="19329BB0" w14:textId="77777777" w:rsidR="0072128C" w:rsidRDefault="00A915B8">
      <w:pPr>
        <w:numPr>
          <w:ilvl w:val="0"/>
          <w:numId w:val="2"/>
        </w:numPr>
        <w:pBdr>
          <w:top w:val="nil"/>
          <w:left w:val="nil"/>
          <w:bottom w:val="nil"/>
          <w:right w:val="nil"/>
          <w:between w:val="nil"/>
        </w:pBdr>
        <w:tabs>
          <w:tab w:val="left" w:pos="840"/>
        </w:tabs>
        <w:spacing w:line="360" w:lineRule="auto"/>
        <w:ind w:right="-28"/>
        <w:jc w:val="both"/>
        <w:rPr>
          <w:color w:val="000000"/>
        </w:rPr>
      </w:pPr>
      <w:r>
        <w:rPr>
          <w:color w:val="000000"/>
        </w:rPr>
        <w:t xml:space="preserve">Vé  máy bay chặng </w:t>
      </w:r>
      <w:r>
        <w:rPr>
          <w:b/>
          <w:color w:val="000000"/>
        </w:rPr>
        <w:t>Hà Nội – Paris // Milan – Hà Nội</w:t>
      </w:r>
    </w:p>
    <w:p w14:paraId="458B608A" w14:textId="77777777" w:rsidR="0072128C" w:rsidRDefault="00A915B8">
      <w:pPr>
        <w:numPr>
          <w:ilvl w:val="0"/>
          <w:numId w:val="2"/>
        </w:numPr>
        <w:pBdr>
          <w:top w:val="nil"/>
          <w:left w:val="nil"/>
          <w:bottom w:val="nil"/>
          <w:right w:val="nil"/>
          <w:between w:val="nil"/>
        </w:pBdr>
        <w:tabs>
          <w:tab w:val="left" w:pos="840"/>
        </w:tabs>
        <w:spacing w:line="360" w:lineRule="auto"/>
        <w:ind w:right="-28"/>
        <w:jc w:val="both"/>
        <w:rPr>
          <w:color w:val="000000"/>
        </w:rPr>
      </w:pPr>
      <w:r>
        <w:rPr>
          <w:color w:val="000000"/>
        </w:rPr>
        <w:t>Thuế sân bay + phí an ninh + phụ phí nhiên liệu</w:t>
      </w:r>
    </w:p>
    <w:p w14:paraId="0F03716B" w14:textId="77777777" w:rsidR="0072128C" w:rsidRDefault="00A915B8">
      <w:pPr>
        <w:numPr>
          <w:ilvl w:val="0"/>
          <w:numId w:val="2"/>
        </w:numPr>
        <w:pBdr>
          <w:top w:val="nil"/>
          <w:left w:val="nil"/>
          <w:bottom w:val="nil"/>
          <w:right w:val="nil"/>
          <w:between w:val="nil"/>
        </w:pBdr>
        <w:tabs>
          <w:tab w:val="left" w:pos="840"/>
        </w:tabs>
        <w:spacing w:line="360" w:lineRule="auto"/>
        <w:ind w:right="-28"/>
        <w:jc w:val="both"/>
        <w:rPr>
          <w:color w:val="000000"/>
        </w:rPr>
      </w:pPr>
      <w:r>
        <w:rPr>
          <w:color w:val="000000"/>
        </w:rPr>
        <w:t>8 đêm nghỉ tại khách sạn tiêu chuẩn 3- 4 sao: 2 người lớn/phòng, lẻ nam/ nữ ở phòng 3</w:t>
      </w:r>
    </w:p>
    <w:p w14:paraId="1222BCD6" w14:textId="77777777" w:rsidR="0072128C" w:rsidRDefault="00A915B8">
      <w:pPr>
        <w:numPr>
          <w:ilvl w:val="0"/>
          <w:numId w:val="2"/>
        </w:numPr>
        <w:pBdr>
          <w:top w:val="nil"/>
          <w:left w:val="nil"/>
          <w:bottom w:val="nil"/>
          <w:right w:val="nil"/>
          <w:between w:val="nil"/>
        </w:pBdr>
        <w:tabs>
          <w:tab w:val="left" w:pos="840"/>
        </w:tabs>
        <w:spacing w:line="360" w:lineRule="auto"/>
        <w:ind w:right="-28"/>
        <w:jc w:val="both"/>
        <w:rPr>
          <w:color w:val="000000"/>
        </w:rPr>
      </w:pPr>
      <w:r>
        <w:rPr>
          <w:color w:val="000000"/>
        </w:rPr>
        <w:t>Vận chuyển bằng các phương tiện như đề cập trong phần ghi chú. Lái xe làm việc 12h/ngày</w:t>
      </w:r>
    </w:p>
    <w:p w14:paraId="59B3229A" w14:textId="77777777" w:rsidR="0072128C" w:rsidRDefault="00A915B8">
      <w:pPr>
        <w:numPr>
          <w:ilvl w:val="0"/>
          <w:numId w:val="2"/>
        </w:numPr>
        <w:pBdr>
          <w:top w:val="nil"/>
          <w:left w:val="nil"/>
          <w:bottom w:val="nil"/>
          <w:right w:val="nil"/>
          <w:between w:val="nil"/>
        </w:pBdr>
        <w:tabs>
          <w:tab w:val="left" w:pos="840"/>
        </w:tabs>
        <w:spacing w:line="360" w:lineRule="auto"/>
        <w:ind w:right="-28"/>
        <w:jc w:val="both"/>
        <w:rPr>
          <w:color w:val="000000"/>
        </w:rPr>
      </w:pPr>
      <w:r>
        <w:rPr>
          <w:color w:val="000000"/>
        </w:rPr>
        <w:t>Hướng dẫn viên tiếng Việt suốt tuyến bên Châu Âu</w:t>
      </w:r>
    </w:p>
    <w:p w14:paraId="48434503" w14:textId="77777777" w:rsidR="0072128C" w:rsidRDefault="00A915B8">
      <w:pPr>
        <w:numPr>
          <w:ilvl w:val="0"/>
          <w:numId w:val="2"/>
        </w:numPr>
        <w:pBdr>
          <w:top w:val="nil"/>
          <w:left w:val="nil"/>
          <w:bottom w:val="nil"/>
          <w:right w:val="nil"/>
          <w:between w:val="nil"/>
        </w:pBdr>
        <w:tabs>
          <w:tab w:val="left" w:pos="840"/>
        </w:tabs>
        <w:spacing w:line="360" w:lineRule="auto"/>
        <w:ind w:right="-28"/>
        <w:jc w:val="both"/>
        <w:rPr>
          <w:color w:val="000000"/>
        </w:rPr>
      </w:pPr>
      <w:r>
        <w:rPr>
          <w:color w:val="000000"/>
        </w:rPr>
        <w:t>Các bữa ăn theo chương trình  từ 15-25E/ bữa</w:t>
      </w:r>
    </w:p>
    <w:p w14:paraId="57BB607A" w14:textId="77777777" w:rsidR="0072128C" w:rsidRDefault="00A915B8">
      <w:pPr>
        <w:numPr>
          <w:ilvl w:val="0"/>
          <w:numId w:val="2"/>
        </w:numPr>
        <w:pBdr>
          <w:top w:val="nil"/>
          <w:left w:val="nil"/>
          <w:bottom w:val="nil"/>
          <w:right w:val="nil"/>
          <w:between w:val="nil"/>
        </w:pBdr>
        <w:tabs>
          <w:tab w:val="left" w:pos="840"/>
        </w:tabs>
        <w:spacing w:line="360" w:lineRule="auto"/>
        <w:ind w:right="-28"/>
        <w:jc w:val="both"/>
        <w:rPr>
          <w:color w:val="000000"/>
        </w:rPr>
      </w:pPr>
      <w:r>
        <w:rPr>
          <w:color w:val="000000"/>
        </w:rPr>
        <w:t>Vé thắng cảnh (cửa 1) tại các điểm du lịch</w:t>
      </w:r>
    </w:p>
    <w:p w14:paraId="4A7100BC" w14:textId="77777777" w:rsidR="0072128C" w:rsidRDefault="00A915B8">
      <w:pPr>
        <w:numPr>
          <w:ilvl w:val="0"/>
          <w:numId w:val="4"/>
        </w:numPr>
        <w:pBdr>
          <w:top w:val="nil"/>
          <w:left w:val="nil"/>
          <w:bottom w:val="nil"/>
          <w:right w:val="nil"/>
          <w:between w:val="nil"/>
        </w:pBdr>
        <w:tabs>
          <w:tab w:val="left" w:pos="840"/>
        </w:tabs>
        <w:spacing w:line="360" w:lineRule="auto"/>
        <w:ind w:right="-28"/>
        <w:jc w:val="both"/>
        <w:rPr>
          <w:color w:val="000000"/>
        </w:rPr>
      </w:pPr>
      <w:r>
        <w:rPr>
          <w:color w:val="000000"/>
        </w:rPr>
        <w:lastRenderedPageBreak/>
        <w:t>Du thuyền sông Seine</w:t>
      </w:r>
    </w:p>
    <w:p w14:paraId="6C361305" w14:textId="77777777" w:rsidR="0072128C" w:rsidRDefault="00A915B8">
      <w:pPr>
        <w:numPr>
          <w:ilvl w:val="0"/>
          <w:numId w:val="4"/>
        </w:numPr>
        <w:pBdr>
          <w:top w:val="nil"/>
          <w:left w:val="nil"/>
          <w:bottom w:val="nil"/>
          <w:right w:val="nil"/>
          <w:between w:val="nil"/>
        </w:pBdr>
        <w:tabs>
          <w:tab w:val="left" w:pos="840"/>
        </w:tabs>
        <w:spacing w:line="360" w:lineRule="auto"/>
        <w:ind w:right="-28"/>
        <w:jc w:val="both"/>
        <w:rPr>
          <w:color w:val="000000"/>
        </w:rPr>
      </w:pPr>
      <w:r>
        <w:rPr>
          <w:color w:val="000000"/>
        </w:rPr>
        <w:t xml:space="preserve">Làng Chài Cinque Terre </w:t>
      </w:r>
    </w:p>
    <w:p w14:paraId="7184A824" w14:textId="77777777" w:rsidR="0072128C" w:rsidRDefault="00A915B8">
      <w:pPr>
        <w:numPr>
          <w:ilvl w:val="0"/>
          <w:numId w:val="4"/>
        </w:numPr>
        <w:pBdr>
          <w:top w:val="nil"/>
          <w:left w:val="nil"/>
          <w:bottom w:val="nil"/>
          <w:right w:val="nil"/>
          <w:between w:val="nil"/>
        </w:pBdr>
        <w:tabs>
          <w:tab w:val="left" w:pos="840"/>
        </w:tabs>
        <w:spacing w:line="360" w:lineRule="auto"/>
        <w:ind w:right="-28"/>
        <w:jc w:val="both"/>
        <w:rPr>
          <w:color w:val="000000"/>
        </w:rPr>
      </w:pPr>
      <w:r>
        <w:rPr>
          <w:color w:val="000000"/>
        </w:rPr>
        <w:t>Chèo Thuyền độc mộc Gondola trên Venice</w:t>
      </w:r>
    </w:p>
    <w:p w14:paraId="09335AB4" w14:textId="77777777" w:rsidR="0072128C" w:rsidRDefault="00A915B8">
      <w:pPr>
        <w:numPr>
          <w:ilvl w:val="0"/>
          <w:numId w:val="4"/>
        </w:numPr>
        <w:spacing w:line="360" w:lineRule="auto"/>
        <w:ind w:right="-28"/>
        <w:jc w:val="both"/>
        <w:rPr>
          <w:b/>
          <w:i/>
        </w:rPr>
      </w:pPr>
      <w:r>
        <w:rPr>
          <w:b/>
          <w:i/>
        </w:rPr>
        <w:t>Tặng bữa ăn thưởng thức đặc sản Pháp: Gan ngỗng, rượu vang</w:t>
      </w:r>
    </w:p>
    <w:p w14:paraId="122B54FB" w14:textId="77777777" w:rsidR="0072128C" w:rsidRDefault="00A915B8">
      <w:pPr>
        <w:numPr>
          <w:ilvl w:val="0"/>
          <w:numId w:val="2"/>
        </w:numPr>
        <w:pBdr>
          <w:top w:val="nil"/>
          <w:left w:val="nil"/>
          <w:bottom w:val="nil"/>
          <w:right w:val="nil"/>
          <w:between w:val="nil"/>
        </w:pBdr>
        <w:tabs>
          <w:tab w:val="left" w:pos="840"/>
        </w:tabs>
        <w:spacing w:line="360" w:lineRule="auto"/>
        <w:ind w:right="-28"/>
        <w:jc w:val="both"/>
        <w:rPr>
          <w:color w:val="000000"/>
        </w:rPr>
      </w:pPr>
      <w:r>
        <w:rPr>
          <w:color w:val="000000"/>
        </w:rPr>
        <w:t>Lệ phí visa + dịch hồ sơ: 6.000.000 VND (sau khi phỏng vấn sẽ không hoàn trả lại với bất cứ lí do gì)</w:t>
      </w:r>
    </w:p>
    <w:p w14:paraId="2367CD65" w14:textId="77777777" w:rsidR="0072128C" w:rsidRDefault="00A915B8">
      <w:pPr>
        <w:numPr>
          <w:ilvl w:val="0"/>
          <w:numId w:val="2"/>
        </w:numPr>
        <w:pBdr>
          <w:top w:val="nil"/>
          <w:left w:val="nil"/>
          <w:bottom w:val="nil"/>
          <w:right w:val="nil"/>
          <w:between w:val="nil"/>
        </w:pBdr>
        <w:tabs>
          <w:tab w:val="left" w:pos="840"/>
        </w:tabs>
        <w:spacing w:line="360" w:lineRule="auto"/>
        <w:ind w:right="-28"/>
        <w:jc w:val="both"/>
        <w:rPr>
          <w:color w:val="000000"/>
        </w:rPr>
      </w:pPr>
      <w:r>
        <w:rPr>
          <w:color w:val="000000"/>
        </w:rPr>
        <w:t xml:space="preserve">Bảo hiểm du lịch trọn gói mức đền bù tối đa: 50.000 USD/ trường hợp, bảo hiểm covid </w:t>
      </w:r>
    </w:p>
    <w:p w14:paraId="603F559C" w14:textId="77777777" w:rsidR="0072128C" w:rsidRDefault="00A915B8">
      <w:pPr>
        <w:spacing w:before="120" w:line="360" w:lineRule="auto"/>
        <w:ind w:right="-28"/>
        <w:jc w:val="both"/>
        <w:rPr>
          <w:b/>
          <w:color w:val="C00000"/>
        </w:rPr>
      </w:pPr>
      <w:r>
        <w:rPr>
          <w:b/>
          <w:color w:val="C00000"/>
        </w:rPr>
        <w:t>Giá tour không bao gồm:</w:t>
      </w:r>
    </w:p>
    <w:p w14:paraId="78C42B2B" w14:textId="77777777" w:rsidR="0072128C" w:rsidRDefault="00A915B8">
      <w:pPr>
        <w:numPr>
          <w:ilvl w:val="0"/>
          <w:numId w:val="3"/>
        </w:numPr>
        <w:pBdr>
          <w:top w:val="nil"/>
          <w:left w:val="nil"/>
          <w:bottom w:val="nil"/>
          <w:right w:val="nil"/>
          <w:between w:val="nil"/>
        </w:pBdr>
        <w:tabs>
          <w:tab w:val="left" w:pos="840"/>
        </w:tabs>
        <w:spacing w:line="360" w:lineRule="auto"/>
        <w:ind w:right="-28"/>
        <w:jc w:val="both"/>
        <w:rPr>
          <w:color w:val="000000"/>
        </w:rPr>
      </w:pPr>
      <w:r>
        <w:rPr>
          <w:color w:val="000000"/>
        </w:rPr>
        <w:t>Hộ chiếu còn hạn trên 6 tháng tính tới ngày khởi hành</w:t>
      </w:r>
    </w:p>
    <w:p w14:paraId="18B9073C" w14:textId="77777777" w:rsidR="0072128C" w:rsidRDefault="00A915B8">
      <w:pPr>
        <w:numPr>
          <w:ilvl w:val="0"/>
          <w:numId w:val="3"/>
        </w:numPr>
        <w:pBdr>
          <w:top w:val="nil"/>
          <w:left w:val="nil"/>
          <w:bottom w:val="nil"/>
          <w:right w:val="nil"/>
          <w:between w:val="nil"/>
        </w:pBdr>
        <w:tabs>
          <w:tab w:val="left" w:pos="840"/>
        </w:tabs>
        <w:spacing w:line="360" w:lineRule="auto"/>
        <w:ind w:right="-28"/>
        <w:jc w:val="both"/>
        <w:rPr>
          <w:color w:val="000000"/>
        </w:rPr>
      </w:pPr>
      <w:r>
        <w:rPr>
          <w:color w:val="000000"/>
        </w:rPr>
        <w:t>Phí hành lý quá cước</w:t>
      </w:r>
    </w:p>
    <w:p w14:paraId="0D5750F5" w14:textId="77777777" w:rsidR="0072128C" w:rsidRDefault="00A915B8">
      <w:pPr>
        <w:numPr>
          <w:ilvl w:val="0"/>
          <w:numId w:val="3"/>
        </w:numPr>
        <w:pBdr>
          <w:top w:val="nil"/>
          <w:left w:val="nil"/>
          <w:bottom w:val="nil"/>
          <w:right w:val="nil"/>
          <w:between w:val="nil"/>
        </w:pBdr>
        <w:tabs>
          <w:tab w:val="left" w:pos="840"/>
        </w:tabs>
        <w:spacing w:line="360" w:lineRule="auto"/>
        <w:ind w:right="-28"/>
        <w:jc w:val="both"/>
        <w:rPr>
          <w:color w:val="000000"/>
        </w:rPr>
      </w:pPr>
      <w:r>
        <w:rPr>
          <w:color w:val="000000"/>
        </w:rPr>
        <w:t>Phụ phí sử dụng phòng đơn</w:t>
      </w:r>
    </w:p>
    <w:p w14:paraId="69C97768" w14:textId="77777777" w:rsidR="0072128C" w:rsidRDefault="00A915B8">
      <w:pPr>
        <w:numPr>
          <w:ilvl w:val="0"/>
          <w:numId w:val="3"/>
        </w:numPr>
        <w:pBdr>
          <w:top w:val="nil"/>
          <w:left w:val="nil"/>
          <w:bottom w:val="nil"/>
          <w:right w:val="nil"/>
          <w:between w:val="nil"/>
        </w:pBdr>
        <w:tabs>
          <w:tab w:val="left" w:pos="840"/>
        </w:tabs>
        <w:spacing w:line="360" w:lineRule="auto"/>
        <w:ind w:right="-28"/>
        <w:jc w:val="both"/>
        <w:rPr>
          <w:color w:val="000000"/>
        </w:rPr>
      </w:pPr>
      <w:r>
        <w:rPr>
          <w:color w:val="000000"/>
        </w:rPr>
        <w:t>Phụ thu đối với khách nước ngoài đi du lịch từ Việt Nam</w:t>
      </w:r>
    </w:p>
    <w:p w14:paraId="70F6B7A8" w14:textId="77777777" w:rsidR="0072128C" w:rsidRDefault="00A915B8">
      <w:pPr>
        <w:numPr>
          <w:ilvl w:val="0"/>
          <w:numId w:val="3"/>
        </w:numPr>
        <w:pBdr>
          <w:top w:val="nil"/>
          <w:left w:val="nil"/>
          <w:bottom w:val="nil"/>
          <w:right w:val="nil"/>
          <w:between w:val="nil"/>
        </w:pBdr>
        <w:tabs>
          <w:tab w:val="left" w:pos="840"/>
        </w:tabs>
        <w:spacing w:line="360" w:lineRule="auto"/>
        <w:ind w:right="-28"/>
        <w:jc w:val="both"/>
        <w:rPr>
          <w:color w:val="000000"/>
        </w:rPr>
      </w:pPr>
      <w:r>
        <w:rPr>
          <w:color w:val="000000"/>
        </w:rPr>
        <w:t>Phí visa điểm đến dành cho khách nước ngoài đi du lịch từ Việt Nam (nếu có)</w:t>
      </w:r>
    </w:p>
    <w:p w14:paraId="43F090EE" w14:textId="77777777" w:rsidR="0072128C" w:rsidRDefault="00A915B8">
      <w:pPr>
        <w:numPr>
          <w:ilvl w:val="0"/>
          <w:numId w:val="3"/>
        </w:numPr>
        <w:pBdr>
          <w:top w:val="nil"/>
          <w:left w:val="nil"/>
          <w:bottom w:val="nil"/>
          <w:right w:val="nil"/>
          <w:between w:val="nil"/>
        </w:pBdr>
        <w:tabs>
          <w:tab w:val="left" w:pos="840"/>
        </w:tabs>
        <w:spacing w:line="360" w:lineRule="auto"/>
        <w:ind w:right="-28"/>
        <w:jc w:val="both"/>
        <w:rPr>
          <w:b/>
          <w:color w:val="000000"/>
        </w:rPr>
      </w:pPr>
      <w:r>
        <w:rPr>
          <w:color w:val="000000"/>
        </w:rPr>
        <w:t xml:space="preserve">TIP cho HDV và lái xe địa phương: </w:t>
      </w:r>
      <w:r>
        <w:rPr>
          <w:b/>
          <w:color w:val="000000"/>
        </w:rPr>
        <w:t>88 Euro/khách</w:t>
      </w:r>
    </w:p>
    <w:p w14:paraId="7EF4DFAF" w14:textId="77777777" w:rsidR="0072128C" w:rsidRDefault="00A915B8">
      <w:pPr>
        <w:numPr>
          <w:ilvl w:val="0"/>
          <w:numId w:val="3"/>
        </w:numPr>
        <w:pBdr>
          <w:top w:val="nil"/>
          <w:left w:val="nil"/>
          <w:bottom w:val="nil"/>
          <w:right w:val="nil"/>
          <w:between w:val="nil"/>
        </w:pBdr>
        <w:tabs>
          <w:tab w:val="left" w:pos="840"/>
        </w:tabs>
        <w:spacing w:line="360" w:lineRule="auto"/>
        <w:ind w:right="-28"/>
        <w:jc w:val="both"/>
        <w:rPr>
          <w:color w:val="000000"/>
        </w:rPr>
      </w:pPr>
      <w:r>
        <w:rPr>
          <w:color w:val="000000"/>
        </w:rPr>
        <w:t>Đồ uống trong bữa ăn</w:t>
      </w:r>
    </w:p>
    <w:p w14:paraId="13364BFD" w14:textId="77777777" w:rsidR="0072128C" w:rsidRDefault="00A915B8">
      <w:pPr>
        <w:numPr>
          <w:ilvl w:val="0"/>
          <w:numId w:val="3"/>
        </w:numPr>
        <w:pBdr>
          <w:top w:val="nil"/>
          <w:left w:val="nil"/>
          <w:bottom w:val="nil"/>
          <w:right w:val="nil"/>
          <w:between w:val="nil"/>
        </w:pBdr>
        <w:tabs>
          <w:tab w:val="left" w:pos="840"/>
        </w:tabs>
        <w:spacing w:line="360" w:lineRule="auto"/>
        <w:ind w:right="-28"/>
        <w:jc w:val="both"/>
        <w:rPr>
          <w:color w:val="000000"/>
        </w:rPr>
      </w:pPr>
      <w:r>
        <w:rPr>
          <w:color w:val="000000"/>
        </w:rPr>
        <w:t>Chi phí cá nhân như điện thoại, giặt là khách sạn hoặc chi phí khác ngoài chương trình</w:t>
      </w:r>
    </w:p>
    <w:p w14:paraId="250DF5DD" w14:textId="77777777" w:rsidR="0072128C" w:rsidRDefault="00A915B8">
      <w:pPr>
        <w:numPr>
          <w:ilvl w:val="0"/>
          <w:numId w:val="3"/>
        </w:numPr>
        <w:pBdr>
          <w:top w:val="nil"/>
          <w:left w:val="nil"/>
          <w:bottom w:val="nil"/>
          <w:right w:val="nil"/>
          <w:between w:val="nil"/>
        </w:pBdr>
        <w:tabs>
          <w:tab w:val="left" w:pos="840"/>
        </w:tabs>
        <w:spacing w:line="360" w:lineRule="auto"/>
        <w:ind w:right="-28"/>
        <w:jc w:val="both"/>
        <w:rPr>
          <w:color w:val="000000"/>
        </w:rPr>
      </w:pPr>
      <w:r>
        <w:rPr>
          <w:color w:val="000000"/>
        </w:rPr>
        <w:t>Tiền khuân vác hành lý của tài xế hoặc nhân viên gác cửa khách sạn</w:t>
      </w:r>
    </w:p>
    <w:p w14:paraId="239DE7AB" w14:textId="77777777" w:rsidR="0072128C" w:rsidRDefault="00A915B8">
      <w:pPr>
        <w:numPr>
          <w:ilvl w:val="0"/>
          <w:numId w:val="3"/>
        </w:numPr>
        <w:pBdr>
          <w:top w:val="nil"/>
          <w:left w:val="nil"/>
          <w:bottom w:val="nil"/>
          <w:right w:val="nil"/>
          <w:between w:val="nil"/>
        </w:pBdr>
        <w:tabs>
          <w:tab w:val="left" w:pos="840"/>
        </w:tabs>
        <w:spacing w:line="360" w:lineRule="auto"/>
        <w:ind w:right="-28"/>
        <w:jc w:val="both"/>
        <w:rPr>
          <w:color w:val="000000"/>
        </w:rPr>
      </w:pPr>
      <w:r>
        <w:rPr>
          <w:color w:val="000000"/>
        </w:rPr>
        <w:t>Chi phí trả cho HDV và tài xế phục vụ (nếu có yêu cầu ngoài giờ)</w:t>
      </w:r>
    </w:p>
    <w:p w14:paraId="7BCD506D" w14:textId="77777777" w:rsidR="0072128C" w:rsidRDefault="00A915B8">
      <w:pPr>
        <w:numPr>
          <w:ilvl w:val="0"/>
          <w:numId w:val="3"/>
        </w:numPr>
        <w:pBdr>
          <w:top w:val="nil"/>
          <w:left w:val="nil"/>
          <w:bottom w:val="nil"/>
          <w:right w:val="nil"/>
          <w:between w:val="nil"/>
        </w:pBdr>
        <w:tabs>
          <w:tab w:val="left" w:pos="840"/>
        </w:tabs>
        <w:spacing w:line="360" w:lineRule="auto"/>
        <w:ind w:right="-28"/>
        <w:jc w:val="both"/>
        <w:rPr>
          <w:b/>
          <w:color w:val="000000"/>
        </w:rPr>
      </w:pPr>
      <w:r>
        <w:rPr>
          <w:color w:val="000000"/>
        </w:rPr>
        <w:t xml:space="preserve">Phương tiện vận chuyển ngoài giờ </w:t>
      </w:r>
      <w:r>
        <w:rPr>
          <w:b/>
          <w:color w:val="000000"/>
        </w:rPr>
        <w:t>VÀ NHỮNG CHI PHÍ THẮNG CẢNH KHÔNG ĐƯỢC NHẮC ĐẾN TRONG PHẦN BAO GỒM</w:t>
      </w:r>
    </w:p>
    <w:p w14:paraId="0E93667A" w14:textId="77777777" w:rsidR="0072128C" w:rsidRDefault="00A915B8">
      <w:pPr>
        <w:tabs>
          <w:tab w:val="left" w:pos="840"/>
        </w:tabs>
        <w:spacing w:line="360" w:lineRule="auto"/>
        <w:ind w:right="-28"/>
        <w:jc w:val="both"/>
        <w:rPr>
          <w:b/>
          <w:u w:val="single"/>
        </w:rPr>
      </w:pPr>
      <w:r>
        <w:rPr>
          <w:b/>
          <w:u w:val="single"/>
        </w:rPr>
        <w:t>LƯU Ý:</w:t>
      </w:r>
    </w:p>
    <w:p w14:paraId="47CF19FB" w14:textId="77777777" w:rsidR="0072128C" w:rsidRDefault="00A915B8">
      <w:pPr>
        <w:numPr>
          <w:ilvl w:val="0"/>
          <w:numId w:val="15"/>
        </w:numPr>
        <w:tabs>
          <w:tab w:val="left" w:pos="840"/>
        </w:tabs>
        <w:spacing w:line="360" w:lineRule="auto"/>
        <w:ind w:right="-28"/>
        <w:jc w:val="both"/>
      </w:pPr>
      <w:r>
        <w:t>Lịch trình có thể thay đổi để phù hợp với tình hình di chuyển thực tế nhưng vẫn đảm bảo đủ các điểm tham quan và đêm khách sạn.</w:t>
      </w:r>
    </w:p>
    <w:p w14:paraId="6F248CD8" w14:textId="77777777" w:rsidR="0072128C" w:rsidRDefault="00A915B8">
      <w:pPr>
        <w:numPr>
          <w:ilvl w:val="0"/>
          <w:numId w:val="15"/>
        </w:numPr>
        <w:tabs>
          <w:tab w:val="left" w:pos="840"/>
        </w:tabs>
        <w:spacing w:line="360" w:lineRule="auto"/>
        <w:ind w:right="-28"/>
        <w:jc w:val="both"/>
      </w:pPr>
      <w:r>
        <w:t>Giá áp dụng theo tỷ giá EURO khoảng 28.500 vnđ/ 1 EUR. Nếu tỷ giá có biến động, phía công ty du lịch sẽ điều chỉnh tỷ giá giảm hoặc tăng theo tình hình thực tế.</w:t>
      </w:r>
    </w:p>
    <w:p w14:paraId="683C326D" w14:textId="77777777" w:rsidR="0072128C" w:rsidRDefault="00A915B8">
      <w:pPr>
        <w:spacing w:before="120" w:line="360" w:lineRule="auto"/>
        <w:ind w:right="-28"/>
        <w:jc w:val="center"/>
        <w:rPr>
          <w:b/>
          <w:color w:val="DE002A"/>
        </w:rPr>
      </w:pPr>
      <w:r>
        <w:rPr>
          <w:b/>
          <w:color w:val="DE002A"/>
        </w:rPr>
        <w:t>LƯU Ý ĐẶC BIỆT VỀ PHẪU THUẬT THẨM MỸ</w:t>
      </w:r>
    </w:p>
    <w:p w14:paraId="68677874" w14:textId="77777777" w:rsidR="0072128C" w:rsidRDefault="00A915B8">
      <w:pPr>
        <w:spacing w:before="120" w:line="360" w:lineRule="auto"/>
        <w:ind w:right="-28"/>
        <w:jc w:val="center"/>
        <w:rPr>
          <w:b/>
          <w:color w:val="DE002A"/>
        </w:rPr>
      </w:pPr>
      <w:r>
        <w:rPr>
          <w:b/>
          <w:color w:val="DE002A"/>
        </w:rPr>
        <w:t>TRƯỜNG HỢP QUÝ KHÁCH ĐÃ PHẪU THUẬT THẨM MỸ, YÊU CẦU TRƯỚC KHI XUẤT CẢNH PHẢI ĐỔI HỘ CHIẾU VÀ PHẢI THÔNG BÁO CHO CÔNG TY DU LỊCH KHI ĐĂNG KÝ TOUR – CÔNG TY DU LỊCH SẼ KHÔNG CHỊU TRÁCH NHIỆM VỚI TRƯỜNG HỢP QUÝ KHÁCH HÀNG KHÔNG THÔNG BÀO VÀ KHÔNG ĐƯỢC XUẤT CẢNH</w:t>
      </w:r>
    </w:p>
    <w:p w14:paraId="6484F9D1" w14:textId="77777777" w:rsidR="0072128C" w:rsidRDefault="0072128C">
      <w:pPr>
        <w:spacing w:before="120" w:line="360" w:lineRule="auto"/>
        <w:ind w:right="-28"/>
        <w:jc w:val="center"/>
        <w:rPr>
          <w:b/>
          <w:color w:val="DE002A"/>
        </w:rPr>
      </w:pPr>
    </w:p>
    <w:p w14:paraId="5C70B48B" w14:textId="77777777" w:rsidR="0072128C" w:rsidRDefault="00A915B8">
      <w:pPr>
        <w:spacing w:before="120" w:line="360" w:lineRule="auto"/>
        <w:ind w:right="-28"/>
        <w:jc w:val="center"/>
        <w:rPr>
          <w:b/>
          <w:color w:val="DE002A"/>
        </w:rPr>
      </w:pPr>
      <w:r>
        <w:rPr>
          <w:b/>
          <w:color w:val="DE002A"/>
        </w:rPr>
        <w:t>CHÚC QUÝ KHÁCH CÓ CHUYẾN THAM QUAN ĐẦY THÚ VỊ VÀ BỔ ÍCH!</w:t>
      </w:r>
    </w:p>
    <w:sectPr w:rsidR="0072128C">
      <w:headerReference w:type="even" r:id="rId22"/>
      <w:headerReference w:type="default" r:id="rId23"/>
      <w:footerReference w:type="even" r:id="rId24"/>
      <w:footerReference w:type="default" r:id="rId25"/>
      <w:headerReference w:type="first" r:id="rId26"/>
      <w:footerReference w:type="first" r:id="rId27"/>
      <w:pgSz w:w="11906" w:h="16838"/>
      <w:pgMar w:top="864" w:right="864" w:bottom="851" w:left="864" w:header="562"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8F2244" w14:textId="77777777" w:rsidR="00BE25F6" w:rsidRDefault="00BE25F6">
      <w:r>
        <w:separator/>
      </w:r>
    </w:p>
  </w:endnote>
  <w:endnote w:type="continuationSeparator" w:id="0">
    <w:p w14:paraId="6F0FFC71" w14:textId="77777777" w:rsidR="00BE25F6" w:rsidRDefault="00BE2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FreeH">
    <w:panose1 w:val="020B7200000000000000"/>
    <w:charset w:val="00"/>
    <w:family w:val="swiss"/>
    <w:pitch w:val="variable"/>
    <w:sig w:usb0="00000003" w:usb1="00000000" w:usb2="00000000" w:usb3="00000000" w:csb0="00000001" w:csb1="00000000"/>
  </w:font>
  <w:font w:name="Lucida Grande">
    <w:altName w:val="Segoe UI"/>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VNI-Oxford">
    <w:panose1 w:val="00000000000000000000"/>
    <w:charset w:val="00"/>
    <w:family w:val="roman"/>
    <w:notTrueType/>
    <w:pitch w:val="default"/>
  </w:font>
  <w:font w:name="HelveticaNeue LT 45 Light Regul">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19076E" w14:textId="77777777" w:rsidR="0072128C" w:rsidRDefault="0072128C">
    <w:pPr>
      <w:pBdr>
        <w:top w:val="nil"/>
        <w:left w:val="nil"/>
        <w:bottom w:val="nil"/>
        <w:right w:val="nil"/>
        <w:between w:val="nil"/>
      </w:pBd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8E54D2" w14:textId="77777777" w:rsidR="0072128C" w:rsidRDefault="0072128C">
    <w:pPr>
      <w:pBdr>
        <w:top w:val="nil"/>
        <w:left w:val="nil"/>
        <w:bottom w:val="nil"/>
        <w:right w:val="nil"/>
        <w:between w:val="nil"/>
      </w:pBd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2C98E" w14:textId="77777777" w:rsidR="0072128C" w:rsidRDefault="0072128C">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B911B9" w14:textId="77777777" w:rsidR="00BE25F6" w:rsidRDefault="00BE25F6">
      <w:r>
        <w:separator/>
      </w:r>
    </w:p>
  </w:footnote>
  <w:footnote w:type="continuationSeparator" w:id="0">
    <w:p w14:paraId="362C188B" w14:textId="77777777" w:rsidR="00BE25F6" w:rsidRDefault="00BE25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82164D" w14:textId="77777777" w:rsidR="0072128C" w:rsidRDefault="00BE25F6">
    <w:pPr>
      <w:pBdr>
        <w:top w:val="nil"/>
        <w:left w:val="nil"/>
        <w:bottom w:val="nil"/>
        <w:right w:val="nil"/>
        <w:between w:val="nil"/>
      </w:pBdr>
      <w:rPr>
        <w:color w:val="000000"/>
      </w:rPr>
    </w:pPr>
    <w:r>
      <w:rPr>
        <w:color w:val="000000"/>
      </w:rPr>
      <w:pict w14:anchorId="002E26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825pt;height:549pt;z-index:-251658240;mso-position-horizontal:center;mso-position-horizontal-relative:margin;mso-position-vertical:center;mso-position-vertical-relative:margin">
          <v:imagedata r:id="rId1" o:title="image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7214B" w14:textId="77777777" w:rsidR="0072128C" w:rsidRDefault="0072128C">
    <w:pPr>
      <w:pBdr>
        <w:top w:val="nil"/>
        <w:left w:val="nil"/>
        <w:bottom w:val="nil"/>
        <w:right w:val="nil"/>
        <w:between w:val="nil"/>
      </w:pBdr>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F64C4" w14:textId="77777777" w:rsidR="0072128C" w:rsidRDefault="00BE25F6">
    <w:pPr>
      <w:pBdr>
        <w:top w:val="nil"/>
        <w:left w:val="nil"/>
        <w:bottom w:val="nil"/>
        <w:right w:val="nil"/>
        <w:between w:val="nil"/>
      </w:pBdr>
      <w:rPr>
        <w:color w:val="000000"/>
      </w:rPr>
    </w:pPr>
    <w:r>
      <w:rPr>
        <w:color w:val="000000"/>
      </w:rPr>
      <w:pict w14:anchorId="0599FC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0;margin-top:0;width:825pt;height:549pt;z-index:-251659264;mso-position-horizontal:center;mso-position-horizontal-relative:margin;mso-position-vertical:center;mso-position-vertical-relative:margin">
          <v:imagedata r:id="rId1" o:title="image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CB38CC"/>
    <w:multiLevelType w:val="multilevel"/>
    <w:tmpl w:val="5706018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1C0AFE"/>
    <w:multiLevelType w:val="multilevel"/>
    <w:tmpl w:val="B9F0D03C"/>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DC860A7"/>
    <w:multiLevelType w:val="multilevel"/>
    <w:tmpl w:val="6DA279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2FB62D4"/>
    <w:multiLevelType w:val="multilevel"/>
    <w:tmpl w:val="3D4260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8407E68"/>
    <w:multiLevelType w:val="multilevel"/>
    <w:tmpl w:val="44DACB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9DC237A"/>
    <w:multiLevelType w:val="multilevel"/>
    <w:tmpl w:val="6D746EC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5925652"/>
    <w:multiLevelType w:val="multilevel"/>
    <w:tmpl w:val="7F86A6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75918B9"/>
    <w:multiLevelType w:val="multilevel"/>
    <w:tmpl w:val="59E89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7F77E9"/>
    <w:multiLevelType w:val="multilevel"/>
    <w:tmpl w:val="132CD2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DD36A6F"/>
    <w:multiLevelType w:val="multilevel"/>
    <w:tmpl w:val="E1564FE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52CE6CA0"/>
    <w:multiLevelType w:val="multilevel"/>
    <w:tmpl w:val="09BCB186"/>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1D741D7"/>
    <w:multiLevelType w:val="multilevel"/>
    <w:tmpl w:val="1822307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2" w15:restartNumberingAfterBreak="0">
    <w:nsid w:val="6AF91066"/>
    <w:multiLevelType w:val="multilevel"/>
    <w:tmpl w:val="953206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15:restartNumberingAfterBreak="0">
    <w:nsid w:val="76BD0184"/>
    <w:multiLevelType w:val="multilevel"/>
    <w:tmpl w:val="83B896D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8897C92"/>
    <w:multiLevelType w:val="multilevel"/>
    <w:tmpl w:val="A05692E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3"/>
  </w:num>
  <w:num w:numId="3">
    <w:abstractNumId w:val="6"/>
  </w:num>
  <w:num w:numId="4">
    <w:abstractNumId w:val="11"/>
  </w:num>
  <w:num w:numId="5">
    <w:abstractNumId w:val="12"/>
  </w:num>
  <w:num w:numId="6">
    <w:abstractNumId w:val="9"/>
  </w:num>
  <w:num w:numId="7">
    <w:abstractNumId w:val="5"/>
  </w:num>
  <w:num w:numId="8">
    <w:abstractNumId w:val="8"/>
  </w:num>
  <w:num w:numId="9">
    <w:abstractNumId w:val="4"/>
  </w:num>
  <w:num w:numId="10">
    <w:abstractNumId w:val="10"/>
  </w:num>
  <w:num w:numId="11">
    <w:abstractNumId w:val="14"/>
  </w:num>
  <w:num w:numId="12">
    <w:abstractNumId w:val="0"/>
  </w:num>
  <w:num w:numId="13">
    <w:abstractNumId w:val="13"/>
  </w:num>
  <w:num w:numId="14">
    <w:abstractNumId w:val="2"/>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2128C"/>
    <w:rsid w:val="00205D76"/>
    <w:rsid w:val="003529C0"/>
    <w:rsid w:val="0072128C"/>
    <w:rsid w:val="00A915B8"/>
    <w:rsid w:val="00BE25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E7D5974"/>
  <w15:docId w15:val="{E1E760B7-71A1-4709-974B-AC7F1543C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spacing w:before="240" w:after="60"/>
      <w:outlineLvl w:val="0"/>
    </w:pPr>
    <w:rPr>
      <w:rFonts w:ascii="Calibri" w:eastAsia="Calibri" w:hAnsi="Calibri" w:cs="Calibri"/>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qFormat/>
    <w:pPr>
      <w:numPr>
        <w:ilvl w:val="7"/>
        <w:numId w:val="1"/>
      </w:numPr>
      <w:spacing w:before="240" w:after="60"/>
      <w:outlineLvl w:val="7"/>
    </w:pPr>
    <w:rPr>
      <w:rFonts w:ascii="Calibri" w:hAnsi="Calibri" w:cs="Calibr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widowControl w:val="0"/>
      <w:jc w:val="center"/>
    </w:pPr>
    <w:rPr>
      <w:rFonts w:ascii=".VnFreeH" w:eastAsia=".VnFreeH" w:hAnsi=".VnFreeH" w:cs=".VnFreeH"/>
      <w:sz w:val="46"/>
      <w:szCs w:val="46"/>
    </w:rPr>
  </w:style>
  <w:style w:type="paragraph" w:styleId="BalloonText">
    <w:name w:val="Balloon Text"/>
    <w:basedOn w:val="Normal"/>
    <w:qFormat/>
    <w:rPr>
      <w:rFonts w:ascii="Lucida Grande" w:hAnsi="Lucida Grande" w:cs="Lucida Grande"/>
      <w:sz w:val="18"/>
      <w:szCs w:val="18"/>
    </w:rPr>
  </w:style>
  <w:style w:type="paragraph" w:styleId="BodyText">
    <w:name w:val="Body Text"/>
    <w:basedOn w:val="Normal"/>
    <w:qFormat/>
    <w:pPr>
      <w:spacing w:after="120"/>
    </w:pPr>
  </w:style>
  <w:style w:type="paragraph" w:styleId="BodyText2">
    <w:name w:val="Body Text 2"/>
    <w:basedOn w:val="Normal"/>
    <w:qFormat/>
    <w:rPr>
      <w:rFonts w:ascii="Verdana" w:hAnsi="Verdana" w:cs="Verdana"/>
      <w:sz w:val="22"/>
      <w:szCs w:val="22"/>
    </w:rPr>
  </w:style>
  <w:style w:type="paragraph" w:styleId="BodyTextIndent">
    <w:name w:val="Body Text Indent"/>
    <w:basedOn w:val="Normal"/>
    <w:qFormat/>
    <w:pPr>
      <w:spacing w:after="120"/>
      <w:ind w:left="360"/>
    </w:pPr>
  </w:style>
  <w:style w:type="paragraph" w:styleId="Caption">
    <w:name w:val="caption"/>
    <w:basedOn w:val="Normal"/>
    <w:next w:val="Normal"/>
    <w:qFormat/>
    <w:pPr>
      <w:suppressLineNumbers/>
      <w:spacing w:before="120" w:after="120"/>
    </w:pPr>
    <w:rPr>
      <w:rFonts w:cs="Tahoma"/>
      <w:i/>
      <w:iCs/>
    </w:rPr>
  </w:style>
  <w:style w:type="character" w:styleId="Emphasis">
    <w:name w:val="Emphasis"/>
    <w:uiPriority w:val="20"/>
    <w:qFormat/>
    <w:rPr>
      <w:i/>
      <w:iCs/>
    </w:rPr>
  </w:style>
  <w:style w:type="paragraph" w:styleId="Footer">
    <w:name w:val="footer"/>
    <w:basedOn w:val="Normal"/>
    <w:qFormat/>
  </w:style>
  <w:style w:type="paragraph" w:styleId="Header">
    <w:name w:val="header"/>
    <w:basedOn w:val="Normal"/>
    <w:qFormat/>
  </w:style>
  <w:style w:type="character" w:styleId="Hyperlink">
    <w:name w:val="Hyperlink"/>
    <w:qFormat/>
    <w:rPr>
      <w:color w:val="0000FF"/>
      <w:u w:val="single"/>
    </w:rPr>
  </w:style>
  <w:style w:type="paragraph" w:styleId="List">
    <w:name w:val="List"/>
    <w:basedOn w:val="BodyText"/>
    <w:qFormat/>
    <w:rPr>
      <w:rFonts w:cs="Tahoma"/>
    </w:rPr>
  </w:style>
  <w:style w:type="paragraph" w:styleId="NormalWeb">
    <w:name w:val="Normal (Web)"/>
    <w:basedOn w:val="Normal"/>
    <w:uiPriority w:val="99"/>
    <w:qFormat/>
    <w:pPr>
      <w:widowControl w:val="0"/>
      <w:spacing w:before="280" w:after="280"/>
    </w:pPr>
    <w:rPr>
      <w:rFonts w:cs="Cambria"/>
    </w:rPr>
  </w:style>
  <w:style w:type="character" w:styleId="Strong">
    <w:name w:val="Strong"/>
    <w:uiPriority w:val="22"/>
    <w:qFormat/>
    <w:rPr>
      <w:b/>
      <w:bCs/>
    </w:rPr>
  </w:style>
  <w:style w:type="paragraph" w:customStyle="1" w:styleId="Heading">
    <w:name w:val="Heading"/>
    <w:basedOn w:val="Normal"/>
    <w:next w:val="BodyText"/>
    <w:qFormat/>
    <w:pPr>
      <w:keepNext/>
      <w:spacing w:before="240" w:after="120"/>
    </w:pPr>
    <w:rPr>
      <w:rFonts w:ascii="Arial" w:eastAsia="Arial" w:hAnsi="Arial" w:cs="Tahoma"/>
      <w:sz w:val="28"/>
      <w:szCs w:val="28"/>
    </w:rPr>
  </w:style>
  <w:style w:type="table" w:styleId="TableGrid">
    <w:name w:val="Table Grid"/>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8Num1z0">
    <w:name w:val="WW8Num1z0"/>
    <w:qFormat/>
    <w:rPr>
      <w:rFonts w:ascii="Symbol" w:hAnsi="Symbol" w:cs="Symbol"/>
    </w:rPr>
  </w:style>
  <w:style w:type="character" w:customStyle="1" w:styleId="WW8Num1z1">
    <w:name w:val="WW8Num1z1"/>
    <w:qFormat/>
    <w:rPr>
      <w:rFonts w:ascii="OpenSymbol" w:hAnsi="OpenSymbol" w:cs="Courier New"/>
    </w:rPr>
  </w:style>
  <w:style w:type="character" w:customStyle="1" w:styleId="WW8Num1z2">
    <w:name w:val="WW8Num1z2"/>
    <w:qFormat/>
    <w:rPr>
      <w:rFonts w:ascii="Courier New" w:hAnsi="Courier New" w:cs="Courier New" w:hint="default"/>
    </w:rPr>
  </w:style>
  <w:style w:type="character" w:customStyle="1" w:styleId="WW8Num1z3">
    <w:name w:val="WW8Num1z3"/>
    <w:qFormat/>
    <w:rPr>
      <w:rFonts w:ascii="Wingdings" w:hAnsi="Wingdings" w:cs="Wingdings" w:hint="default"/>
    </w:rPr>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2z1">
    <w:name w:val="WW8Num2z1"/>
    <w:qFormat/>
    <w:rPr>
      <w:rFonts w:ascii="OpenSymbol" w:hAnsi="OpenSymbol" w:cs="OpenSymbol"/>
    </w:rPr>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Symbol" w:hAnsi="Symbol" w:cs="Symbol"/>
      <w:lang w:val="en-US"/>
    </w:rPr>
  </w:style>
  <w:style w:type="character" w:customStyle="1" w:styleId="WW8Num3z1">
    <w:name w:val="WW8Num3z1"/>
    <w:qFormat/>
    <w:rPr>
      <w:rFonts w:ascii="OpenSymbol" w:hAnsi="OpenSymbol"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ascii="Wingdings" w:hAnsi="Wingdings" w:cs="Times New Roman"/>
      <w:lang w:val="vi-VN"/>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Times New Roman" w:eastAsia="Calibri" w:hAnsi="Times New Roman" w:cs="Times New Roman"/>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Wingdings" w:hAnsi="Wingdings" w:cs="Wingdings"/>
      <w:lang w:val="en-US"/>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Arial" w:eastAsia="Times New Roman" w:hAnsi="Arial" w:cs="Arial"/>
      <w:color w:val="auto"/>
      <w:lang w:val="en-US"/>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Symbol" w:hAnsi="Symbol" w:cs="Symbol"/>
      <w:sz w:val="20"/>
      <w:lang w:val="vi-VN"/>
    </w:rPr>
  </w:style>
  <w:style w:type="character" w:customStyle="1" w:styleId="WW8Num8z1">
    <w:name w:val="WW8Num8z1"/>
    <w:qFormat/>
    <w:rPr>
      <w:rFonts w:ascii="Courier New" w:hAnsi="Courier New" w:cs="Courier New"/>
      <w:sz w:val="20"/>
    </w:rPr>
  </w:style>
  <w:style w:type="character" w:customStyle="1" w:styleId="WW8Num8z2">
    <w:name w:val="WW8Num8z2"/>
    <w:qFormat/>
    <w:rPr>
      <w:rFonts w:ascii="Wingdings" w:hAnsi="Wingdings" w:cs="Wingdings"/>
      <w:sz w:val="20"/>
    </w:rPr>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Symbol" w:hAnsi="Symbol" w:cs="Symbol"/>
      <w:sz w:val="28"/>
    </w:rPr>
  </w:style>
  <w:style w:type="character" w:customStyle="1" w:styleId="WW8Num9z1">
    <w:name w:val="WW8Num9z1"/>
    <w:qFormat/>
    <w:rPr>
      <w:rFonts w:ascii="Wingdings" w:hAnsi="Wingdings" w:cs="Wingdings"/>
    </w:rPr>
  </w:style>
  <w:style w:type="character" w:customStyle="1" w:styleId="WW8Num9z2">
    <w:name w:val="WW8Num9z2"/>
    <w:qFormat/>
  </w:style>
  <w:style w:type="character" w:customStyle="1" w:styleId="WW8Num9z3">
    <w:name w:val="WW8Num9z3"/>
    <w:qFormat/>
  </w:style>
  <w:style w:type="character" w:customStyle="1" w:styleId="WW8Num9z4">
    <w:name w:val="WW8Num9z4"/>
    <w:qFormat/>
    <w:rPr>
      <w:rFonts w:ascii="Courier New" w:hAnsi="Courier New" w:cs="Courier New"/>
    </w:rPr>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rFonts w:ascii="Times New Roman" w:hAnsi="Times New Roman" w:cs="Times New Roman"/>
      <w:lang w:val="en-US"/>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Wingdings" w:hAnsi="Wingdings" w:cs="Wingdings"/>
      <w:color w:val="000000"/>
      <w:lang w:val="en-US"/>
    </w:rPr>
  </w:style>
  <w:style w:type="character" w:customStyle="1" w:styleId="WW8Num13z0">
    <w:name w:val="WW8Num13z0"/>
    <w:qFormat/>
    <w:rPr>
      <w:rFonts w:ascii="Wingdings" w:hAnsi="Wingdings" w:cs="Wingdings"/>
      <w:sz w:val="20"/>
      <w:lang w:val="en-US"/>
    </w:rPr>
  </w:style>
  <w:style w:type="character" w:customStyle="1" w:styleId="WW8Num14z0">
    <w:name w:val="WW8Num14z0"/>
    <w:qFormat/>
    <w:rPr>
      <w:rFonts w:ascii="Arial" w:eastAsia="Times New Roman" w:hAnsi="Arial" w:cs="Arial"/>
      <w:color w:val="auto"/>
    </w:rPr>
  </w:style>
  <w:style w:type="character" w:customStyle="1" w:styleId="WW8Num15z0">
    <w:name w:val="WW8Num15z0"/>
    <w:qFormat/>
    <w:rPr>
      <w:rFonts w:ascii="Symbol" w:eastAsia="Times New Roman" w:hAnsi="Symbol" w:cs="Times New Roman"/>
      <w:lang w:val="en-US"/>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rFonts w:ascii="Wingdings" w:hAnsi="Wingdings" w:cs="Wingdings"/>
    </w:rPr>
  </w:style>
  <w:style w:type="character" w:customStyle="1" w:styleId="WW8Num18z1">
    <w:name w:val="WW8Num18z1"/>
    <w:qFormat/>
    <w:rPr>
      <w:rFonts w:ascii="Courier New" w:hAnsi="Courier New" w:cs="Courier New"/>
    </w:rPr>
  </w:style>
  <w:style w:type="character" w:customStyle="1" w:styleId="WW8Num18z2">
    <w:name w:val="WW8Num18z2"/>
    <w:qFormat/>
  </w:style>
  <w:style w:type="character" w:customStyle="1" w:styleId="WW8Num18z3">
    <w:name w:val="WW8Num18z3"/>
    <w:qFormat/>
    <w:rPr>
      <w:rFonts w:ascii="Symbol" w:hAnsi="Symbol" w:cs="Symbol"/>
    </w:rPr>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2z1">
    <w:name w:val="WW8Num12z1"/>
    <w:qFormat/>
    <w:rPr>
      <w:rFonts w:ascii="Courier New" w:hAnsi="Courier New" w:cs="Courier New"/>
    </w:rPr>
  </w:style>
  <w:style w:type="character" w:customStyle="1" w:styleId="WW8Num12z3">
    <w:name w:val="WW8Num12z3"/>
    <w:qFormat/>
    <w:rPr>
      <w:rFonts w:ascii="Symbol" w:hAnsi="Symbol" w:cs="Symbol"/>
    </w:rPr>
  </w:style>
  <w:style w:type="character" w:customStyle="1" w:styleId="WW8Num14z1">
    <w:name w:val="WW8Num14z1"/>
    <w:qFormat/>
    <w:rPr>
      <w:rFonts w:ascii="Symbol" w:eastAsia="Times New Roman" w:hAnsi="Symbol" w:cs="Arial"/>
    </w:rPr>
  </w:style>
  <w:style w:type="character" w:customStyle="1" w:styleId="WW8Num14z2">
    <w:name w:val="WW8Num14z2"/>
    <w:qFormat/>
    <w:rPr>
      <w:rFonts w:ascii="Wingdings" w:hAnsi="Wingdings" w:cs="Wingdings"/>
    </w:rPr>
  </w:style>
  <w:style w:type="character" w:customStyle="1" w:styleId="WW8Num14z3">
    <w:name w:val="WW8Num14z3"/>
    <w:qFormat/>
    <w:rPr>
      <w:rFonts w:ascii="Symbol" w:hAnsi="Symbol" w:cs="Symbol"/>
    </w:rPr>
  </w:style>
  <w:style w:type="character" w:customStyle="1" w:styleId="WW8Num14z4">
    <w:name w:val="WW8Num14z4"/>
    <w:qFormat/>
    <w:rPr>
      <w:rFonts w:ascii="Courier New" w:hAnsi="Courier New" w:cs="Courier New"/>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5z3">
    <w:name w:val="WW8Num15z3"/>
    <w:qFormat/>
    <w:rPr>
      <w:rFonts w:ascii="Symbol" w:hAnsi="Symbol" w:cs="Symbol"/>
    </w:rPr>
  </w:style>
  <w:style w:type="character" w:customStyle="1" w:styleId="WW8Num19z0">
    <w:name w:val="WW8Num19z0"/>
    <w:qFormat/>
    <w:rPr>
      <w:rFonts w:ascii="Wingdings" w:hAnsi="Wingdings" w:cs="Wingdings"/>
    </w:rPr>
  </w:style>
  <w:style w:type="character" w:customStyle="1" w:styleId="WW8Num20z0">
    <w:name w:val="WW8Num20z0"/>
    <w:qFormat/>
    <w:rPr>
      <w:rFonts w:ascii="Wingdings" w:hAnsi="Wingdings" w:cs="Wingdings"/>
    </w:rPr>
  </w:style>
  <w:style w:type="character" w:customStyle="1" w:styleId="WW8Num20z1">
    <w:name w:val="WW8Num20z1"/>
    <w:qFormat/>
    <w:rPr>
      <w:rFonts w:ascii="Courier New" w:hAnsi="Courier New" w:cs="Courier New"/>
    </w:rPr>
  </w:style>
  <w:style w:type="character" w:customStyle="1" w:styleId="WW8Num20z3">
    <w:name w:val="WW8Num20z3"/>
    <w:qFormat/>
    <w:rPr>
      <w:rFonts w:ascii="Symbol" w:hAnsi="Symbol" w:cs="Symbol"/>
    </w:rPr>
  </w:style>
  <w:style w:type="character" w:customStyle="1" w:styleId="WW8Num21z0">
    <w:name w:val="WW8Num21z0"/>
    <w:qFormat/>
    <w:rPr>
      <w:rFonts w:ascii="Symbol" w:hAnsi="Symbol" w:cs="Symbol"/>
    </w:rPr>
  </w:style>
  <w:style w:type="character" w:customStyle="1" w:styleId="WW8Num21z1">
    <w:name w:val="WW8Num21z1"/>
    <w:qFormat/>
    <w:rPr>
      <w:rFonts w:ascii="Courier New" w:hAnsi="Courier New" w:cs="Courier New"/>
    </w:rPr>
  </w:style>
  <w:style w:type="character" w:customStyle="1" w:styleId="WW8Num21z2">
    <w:name w:val="WW8Num21z2"/>
    <w:qFormat/>
    <w:rPr>
      <w:rFonts w:ascii="Wingdings" w:hAnsi="Wingdings" w:cs="Wingdings"/>
    </w:rPr>
  </w:style>
  <w:style w:type="character" w:customStyle="1" w:styleId="WW8Num23z0">
    <w:name w:val="WW8Num23z0"/>
    <w:qFormat/>
    <w:rPr>
      <w:sz w:val="16"/>
    </w:rPr>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0">
    <w:name w:val="WW8Num24z0"/>
    <w:qFormat/>
    <w:rPr>
      <w:rFonts w:ascii="Symbol" w:hAnsi="Symbol" w:cs="Symbol"/>
      <w:sz w:val="20"/>
    </w:rPr>
  </w:style>
  <w:style w:type="character" w:customStyle="1" w:styleId="WW8Num24z1">
    <w:name w:val="WW8Num24z1"/>
    <w:qFormat/>
    <w:rPr>
      <w:rFonts w:ascii="Courier New" w:hAnsi="Courier New" w:cs="Courier New"/>
      <w:sz w:val="20"/>
    </w:rPr>
  </w:style>
  <w:style w:type="character" w:customStyle="1" w:styleId="WW8Num24z2">
    <w:name w:val="WW8Num24z2"/>
    <w:qFormat/>
    <w:rPr>
      <w:rFonts w:ascii="Wingdings" w:hAnsi="Wingdings" w:cs="Wingdings"/>
      <w:sz w:val="20"/>
    </w:rPr>
  </w:style>
  <w:style w:type="character" w:customStyle="1" w:styleId="WW8Num25z0">
    <w:name w:val="WW8Num25z0"/>
    <w:qFormat/>
    <w:rPr>
      <w:rFonts w:ascii="Arial" w:eastAsia="Times New Roman" w:hAnsi="Arial" w:cs="Aria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5z3">
    <w:name w:val="WW8Num25z3"/>
    <w:qFormat/>
    <w:rPr>
      <w:rFonts w:ascii="Symbol" w:hAnsi="Symbol" w:cs="Symbol"/>
    </w:rPr>
  </w:style>
  <w:style w:type="character" w:customStyle="1" w:styleId="WW8Num26z0">
    <w:name w:val="WW8Num26z0"/>
    <w:qFormat/>
    <w:rPr>
      <w:rFonts w:ascii="Cambria" w:eastAsia="Times New Roman" w:hAnsi="Cambria" w:cs="Times New Roman"/>
    </w:rPr>
  </w:style>
  <w:style w:type="character" w:customStyle="1" w:styleId="WW8Num26z1">
    <w:name w:val="WW8Num26z1"/>
    <w:qFormat/>
    <w:rPr>
      <w:rFonts w:ascii="Courier New" w:hAnsi="Courier New" w:cs="Courier New"/>
    </w:rPr>
  </w:style>
  <w:style w:type="character" w:customStyle="1" w:styleId="WW8Num26z2">
    <w:name w:val="WW8Num26z2"/>
    <w:qFormat/>
    <w:rPr>
      <w:rFonts w:ascii="Wingdings" w:hAnsi="Wingdings" w:cs="Wingdings"/>
    </w:rPr>
  </w:style>
  <w:style w:type="character" w:customStyle="1" w:styleId="WW8Num26z3">
    <w:name w:val="WW8Num26z3"/>
    <w:qFormat/>
    <w:rPr>
      <w:rFonts w:ascii="Symbol" w:hAnsi="Symbol" w:cs="Symbol"/>
    </w:rPr>
  </w:style>
  <w:style w:type="character" w:customStyle="1" w:styleId="WW-DefaultParagraphFont">
    <w:name w:val="WW-Default Paragraph Font"/>
    <w:qFormat/>
  </w:style>
  <w:style w:type="character" w:customStyle="1" w:styleId="BalloonTextChar">
    <w:name w:val="Balloon Text Char"/>
    <w:qFormat/>
    <w:rPr>
      <w:rFonts w:ascii="Lucida Grande" w:hAnsi="Lucida Grande" w:cs="Lucida Grande"/>
      <w:sz w:val="18"/>
      <w:szCs w:val="18"/>
    </w:rPr>
  </w:style>
  <w:style w:type="character" w:customStyle="1" w:styleId="Heading8Char">
    <w:name w:val="Heading 8 Char"/>
    <w:qFormat/>
    <w:rPr>
      <w:rFonts w:ascii="Calibri" w:hAnsi="Calibri" w:cs="Calibri"/>
      <w:i/>
      <w:iCs/>
      <w:sz w:val="24"/>
      <w:szCs w:val="24"/>
    </w:rPr>
  </w:style>
  <w:style w:type="character" w:customStyle="1" w:styleId="apple-style-span">
    <w:name w:val="apple-style-span"/>
    <w:basedOn w:val="WW-DefaultParagraphFont"/>
    <w:qFormat/>
  </w:style>
  <w:style w:type="character" w:customStyle="1" w:styleId="HeaderChar">
    <w:name w:val="Header Char"/>
    <w:qFormat/>
    <w:rPr>
      <w:sz w:val="24"/>
      <w:szCs w:val="24"/>
    </w:rPr>
  </w:style>
  <w:style w:type="character" w:customStyle="1" w:styleId="FooterChar">
    <w:name w:val="Footer Char"/>
    <w:qFormat/>
    <w:rPr>
      <w:sz w:val="24"/>
      <w:szCs w:val="24"/>
    </w:rPr>
  </w:style>
  <w:style w:type="character" w:customStyle="1" w:styleId="link-mailto">
    <w:name w:val="link-mailto"/>
    <w:basedOn w:val="WW-DefaultParagraphFont"/>
    <w:qFormat/>
  </w:style>
  <w:style w:type="character" w:customStyle="1" w:styleId="BodyText2Char">
    <w:name w:val="Body Text 2 Char"/>
    <w:qFormat/>
    <w:rPr>
      <w:sz w:val="24"/>
      <w:szCs w:val="24"/>
    </w:rPr>
  </w:style>
  <w:style w:type="character" w:customStyle="1" w:styleId="BodyText2Char1">
    <w:name w:val="Body Text 2 Char1"/>
    <w:qFormat/>
    <w:rPr>
      <w:rFonts w:ascii="Verdana" w:hAnsi="Verdana" w:cs="Verdana"/>
      <w:sz w:val="22"/>
      <w:szCs w:val="22"/>
    </w:rPr>
  </w:style>
  <w:style w:type="character" w:customStyle="1" w:styleId="123Char">
    <w:name w:val="123 Char"/>
    <w:qFormat/>
    <w:rPr>
      <w:rFonts w:eastAsia="Malgun Gothic"/>
      <w:b/>
      <w:sz w:val="26"/>
      <w:szCs w:val="26"/>
    </w:rPr>
  </w:style>
  <w:style w:type="character" w:customStyle="1" w:styleId="TitleChar">
    <w:name w:val="Title Char"/>
    <w:qFormat/>
    <w:rPr>
      <w:rFonts w:ascii=".VnFreeH" w:hAnsi=".VnFreeH" w:cs="Cambria"/>
      <w:sz w:val="46"/>
      <w:lang w:val="en-GB"/>
    </w:rPr>
  </w:style>
  <w:style w:type="character" w:customStyle="1" w:styleId="BodyTextIndentChar">
    <w:name w:val="Body Text Indent Char"/>
    <w:qFormat/>
    <w:rPr>
      <w:sz w:val="24"/>
      <w:szCs w:val="24"/>
    </w:rPr>
  </w:style>
  <w:style w:type="character" w:customStyle="1" w:styleId="apple-converted-space">
    <w:name w:val="apple-converted-space"/>
    <w:basedOn w:val="WW-DefaultParagraphFont"/>
    <w:qFormat/>
  </w:style>
  <w:style w:type="character" w:customStyle="1" w:styleId="Khiunhs">
    <w:name w:val="Ký hiệu đánh số"/>
    <w:qFormat/>
  </w:style>
  <w:style w:type="character" w:customStyle="1" w:styleId="Chmim">
    <w:name w:val="Chấm điểm"/>
    <w:qFormat/>
    <w:rPr>
      <w:rFonts w:ascii="OpenSymbol" w:eastAsia="OpenSymbol" w:hAnsi="OpenSymbol" w:cs="OpenSymbol"/>
    </w:rPr>
  </w:style>
  <w:style w:type="paragraph" w:customStyle="1" w:styleId="Tiu">
    <w:name w:val="Tiêu đề"/>
    <w:basedOn w:val="Normal"/>
    <w:next w:val="BodyText"/>
    <w:qFormat/>
    <w:pPr>
      <w:keepNext/>
      <w:spacing w:before="240" w:after="120"/>
    </w:pPr>
    <w:rPr>
      <w:rFonts w:ascii="Arial" w:eastAsia="Microsoft YaHei" w:hAnsi="Arial" w:cs="Lucida Sans"/>
      <w:sz w:val="28"/>
      <w:szCs w:val="28"/>
    </w:rPr>
  </w:style>
  <w:style w:type="paragraph" w:customStyle="1" w:styleId="Ph">
    <w:name w:val="Phụ đề"/>
    <w:basedOn w:val="Normal"/>
    <w:qFormat/>
    <w:pPr>
      <w:suppressLineNumbers/>
      <w:spacing w:before="120" w:after="120"/>
    </w:pPr>
    <w:rPr>
      <w:rFonts w:cs="Lucida Sans"/>
      <w:i/>
      <w:iCs/>
    </w:rPr>
  </w:style>
  <w:style w:type="paragraph" w:customStyle="1" w:styleId="Chmc">
    <w:name w:val="Chỉ mục"/>
    <w:basedOn w:val="Normal"/>
    <w:qFormat/>
    <w:pPr>
      <w:suppressLineNumbers/>
    </w:pPr>
    <w:rPr>
      <w:rFonts w:cs="Lucida Sans"/>
    </w:rPr>
  </w:style>
  <w:style w:type="paragraph" w:customStyle="1" w:styleId="Index">
    <w:name w:val="Index"/>
    <w:basedOn w:val="Normal"/>
    <w:qFormat/>
    <w:pPr>
      <w:suppressLineNumbers/>
    </w:pPr>
    <w:rPr>
      <w:rFonts w:cs="Tahoma"/>
    </w:rPr>
  </w:style>
  <w:style w:type="paragraph" w:customStyle="1" w:styleId="MediumGrid1-Accent21">
    <w:name w:val="Medium Grid 1 - Accent 21"/>
    <w:basedOn w:val="Normal"/>
    <w:qFormat/>
    <w:pPr>
      <w:ind w:left="720"/>
    </w:pPr>
  </w:style>
  <w:style w:type="paragraph" w:customStyle="1" w:styleId="Listenabsatz">
    <w:name w:val="Listenabsatz"/>
    <w:basedOn w:val="Normal"/>
    <w:qFormat/>
    <w:pPr>
      <w:ind w:left="708"/>
    </w:pPr>
  </w:style>
  <w:style w:type="paragraph" w:customStyle="1" w:styleId="yiv308536683msonormal">
    <w:name w:val="yiv308536683msonormal"/>
    <w:basedOn w:val="Normal"/>
    <w:qFormat/>
    <w:pPr>
      <w:spacing w:before="100" w:after="100"/>
    </w:pPr>
    <w:rPr>
      <w:kern w:val="1"/>
      <w:lang w:val="ru-RU"/>
    </w:rPr>
  </w:style>
  <w:style w:type="paragraph" w:customStyle="1" w:styleId="yiv1690109435msonormal">
    <w:name w:val="yiv1690109435msonormal"/>
    <w:basedOn w:val="Normal"/>
    <w:qFormat/>
    <w:rPr>
      <w:kern w:val="1"/>
      <w:lang w:val="ru-RU"/>
    </w:rPr>
  </w:style>
  <w:style w:type="paragraph" w:customStyle="1" w:styleId="123">
    <w:name w:val="123"/>
    <w:basedOn w:val="Normal"/>
    <w:qFormat/>
    <w:pPr>
      <w:spacing w:before="200" w:after="200" w:line="264" w:lineRule="auto"/>
      <w:jc w:val="center"/>
    </w:pPr>
    <w:rPr>
      <w:rFonts w:eastAsia="Malgun Gothic"/>
      <w:b/>
      <w:sz w:val="26"/>
      <w:szCs w:val="26"/>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customStyle="1" w:styleId="Nidungbng">
    <w:name w:val="Nội dung bảng"/>
    <w:basedOn w:val="Normal"/>
    <w:qFormat/>
    <w:pPr>
      <w:suppressLineNumbers/>
    </w:pPr>
  </w:style>
  <w:style w:type="paragraph" w:customStyle="1" w:styleId="Tiubng">
    <w:name w:val="Tiêu đề bảng"/>
    <w:basedOn w:val="Nidungbng"/>
    <w:qFormat/>
    <w:pPr>
      <w:jc w:val="center"/>
    </w:pPr>
    <w:rPr>
      <w:b/>
      <w:bCs/>
    </w:rPr>
  </w:style>
  <w:style w:type="paragraph" w:styleId="ListParagraph">
    <w:name w:val="List Paragraph"/>
    <w:basedOn w:val="Normal"/>
    <w:uiPriority w:val="34"/>
    <w:qFormat/>
    <w:pPr>
      <w:spacing w:after="200" w:line="276" w:lineRule="auto"/>
      <w:ind w:left="720"/>
      <w:contextualSpacing/>
    </w:pPr>
    <w:rPr>
      <w:rFonts w:ascii="Calibri" w:hAnsi="Calibri"/>
      <w:sz w:val="22"/>
      <w:szCs w:val="22"/>
    </w:rPr>
  </w:style>
  <w:style w:type="paragraph" w:styleId="NoSpacing">
    <w:name w:val="No Spacing"/>
    <w:link w:val="NoSpacingChar"/>
    <w:uiPriority w:val="98"/>
    <w:qFormat/>
    <w:rPr>
      <w:rFonts w:ascii="VNI-Oxford" w:hAnsi="VNI-Oxford"/>
    </w:rPr>
  </w:style>
  <w:style w:type="character" w:customStyle="1" w:styleId="NoSpacingChar">
    <w:name w:val="No Spacing Char"/>
    <w:link w:val="NoSpacing"/>
    <w:uiPriority w:val="98"/>
    <w:qFormat/>
    <w:rPr>
      <w:rFonts w:ascii="VNI-Oxford" w:hAnsi="VNI-Oxford"/>
      <w:sz w:val="24"/>
      <w:szCs w:val="24"/>
    </w:rPr>
  </w:style>
  <w:style w:type="paragraph" w:customStyle="1" w:styleId="Tourdays">
    <w:name w:val="Tourdays"/>
    <w:basedOn w:val="Normal"/>
    <w:uiPriority w:val="99"/>
    <w:qFormat/>
    <w:pPr>
      <w:spacing w:line="288" w:lineRule="auto"/>
      <w:jc w:val="both"/>
      <w:textAlignment w:val="center"/>
    </w:pPr>
    <w:rPr>
      <w:rFonts w:ascii="HelveticaNeue LT 45 Light Regul" w:eastAsia="PMingLiU" w:hAnsi="HelveticaNeue LT 45 Light Regul" w:cs="HelveticaNeue LT 45 Light Regul"/>
      <w:color w:val="000000"/>
      <w:sz w:val="16"/>
      <w:szCs w:val="16"/>
      <w:lang w:val="zh-CN" w:eastAsia="zh-TW"/>
    </w:rPr>
  </w:style>
  <w:style w:type="character" w:customStyle="1" w:styleId="fontstyle01">
    <w:name w:val="fontstyle01"/>
    <w:qFormat/>
    <w:rPr>
      <w:rFonts w:ascii="Cambria" w:hAnsi="Cambria" w:hint="default"/>
      <w:i/>
      <w:iCs/>
      <w:color w:val="C00000"/>
      <w:sz w:val="22"/>
      <w:szCs w:val="22"/>
    </w:rPr>
  </w:style>
  <w:style w:type="paragraph" w:customStyle="1" w:styleId="Style1">
    <w:name w:val="Style1"/>
    <w:basedOn w:val="Heading1"/>
    <w:link w:val="Style1Char"/>
    <w:qFormat/>
    <w:pPr>
      <w:keepNext w:val="0"/>
      <w:pBdr>
        <w:top w:val="thinThickSmallGap" w:sz="12" w:space="1" w:color="C45911"/>
        <w:bottom w:val="thinThickSmallGap" w:sz="12" w:space="1" w:color="C45911"/>
      </w:pBdr>
      <w:spacing w:before="400" w:after="200" w:line="252" w:lineRule="auto"/>
      <w:jc w:val="center"/>
    </w:pPr>
    <w:rPr>
      <w:rFonts w:ascii="Cambria" w:hAnsi="Cambria"/>
      <w:b w:val="0"/>
      <w:caps/>
      <w:color w:val="C00000"/>
      <w:spacing w:val="20"/>
      <w:sz w:val="24"/>
      <w:szCs w:val="28"/>
      <w:lang w:val="nl-NL"/>
    </w:rPr>
  </w:style>
  <w:style w:type="character" w:customStyle="1" w:styleId="Style1Char">
    <w:name w:val="Style1 Char"/>
    <w:link w:val="Style1"/>
    <w:qFormat/>
    <w:rPr>
      <w:rFonts w:ascii="Cambria" w:eastAsiaTheme="majorEastAsia" w:hAnsi="Cambria" w:cstheme="majorBidi"/>
      <w:caps/>
      <w:color w:val="C00000"/>
      <w:spacing w:val="20"/>
      <w:sz w:val="24"/>
      <w:szCs w:val="28"/>
      <w:lang w:val="nl-NL"/>
    </w:rPr>
  </w:style>
  <w:style w:type="paragraph" w:customStyle="1" w:styleId="Style3">
    <w:name w:val="Style3"/>
    <w:basedOn w:val="Normal"/>
    <w:link w:val="Style3Char"/>
    <w:qFormat/>
    <w:pPr>
      <w:pBdr>
        <w:top w:val="dashSmallGap" w:sz="4" w:space="1" w:color="C00000"/>
        <w:bottom w:val="dashSmallGap" w:sz="4" w:space="6" w:color="C00000"/>
      </w:pBdr>
      <w:spacing w:before="300" w:after="200"/>
      <w:jc w:val="center"/>
    </w:pPr>
    <w:rPr>
      <w:rFonts w:ascii="Cambria" w:eastAsia="DengXian Light" w:hAnsi="Cambria"/>
      <w:b/>
      <w:caps/>
      <w:color w:val="C00000"/>
      <w:spacing w:val="50"/>
      <w:sz w:val="22"/>
      <w:szCs w:val="28"/>
      <w:lang w:val="vi-VN"/>
    </w:rPr>
  </w:style>
  <w:style w:type="paragraph" w:customStyle="1" w:styleId="Style4">
    <w:name w:val="Style4"/>
    <w:basedOn w:val="Normal"/>
    <w:link w:val="Style4Char"/>
    <w:qFormat/>
    <w:pPr>
      <w:spacing w:before="300" w:after="200"/>
      <w:jc w:val="center"/>
    </w:pPr>
    <w:rPr>
      <w:rFonts w:ascii="Cambria" w:eastAsia="DengXian Light" w:hAnsi="Cambria"/>
      <w:b/>
      <w:caps/>
      <w:color w:val="C00000"/>
      <w:spacing w:val="50"/>
      <w:sz w:val="22"/>
      <w:szCs w:val="28"/>
      <w:lang w:val="vi-VN"/>
    </w:rPr>
  </w:style>
  <w:style w:type="character" w:customStyle="1" w:styleId="Style3Char">
    <w:name w:val="Style3 Char"/>
    <w:link w:val="Style3"/>
    <w:qFormat/>
    <w:rPr>
      <w:rFonts w:ascii="Cambria" w:eastAsia="DengXian Light" w:hAnsi="Cambria"/>
      <w:b/>
      <w:caps/>
      <w:color w:val="C00000"/>
      <w:spacing w:val="50"/>
      <w:sz w:val="22"/>
      <w:szCs w:val="28"/>
      <w:lang w:val="vi-VN"/>
    </w:rPr>
  </w:style>
  <w:style w:type="character" w:customStyle="1" w:styleId="Style4Char">
    <w:name w:val="Style4 Char"/>
    <w:link w:val="Style4"/>
    <w:qFormat/>
    <w:rPr>
      <w:rFonts w:ascii="Cambria" w:eastAsia="DengXian Light" w:hAnsi="Cambria"/>
      <w:b/>
      <w:caps/>
      <w:color w:val="C00000"/>
      <w:spacing w:val="50"/>
      <w:sz w:val="22"/>
      <w:szCs w:val="28"/>
      <w:lang w:val="vi-VN"/>
    </w:rPr>
  </w:style>
  <w:style w:type="paragraph" w:customStyle="1" w:styleId="1">
    <w:name w:val="1"/>
    <w:basedOn w:val="Title"/>
    <w:link w:val="1Char"/>
    <w:qFormat/>
    <w:pPr>
      <w:widowControl/>
      <w:spacing w:line="276" w:lineRule="auto"/>
      <w:contextualSpacing/>
      <w:jc w:val="left"/>
    </w:pPr>
    <w:rPr>
      <w:rFonts w:ascii="Cambria" w:eastAsia="DengXian Light" w:hAnsi="Cambria" w:cs="Times New Roman"/>
      <w:color w:val="C00000"/>
      <w:spacing w:val="-10"/>
      <w:kern w:val="28"/>
      <w:sz w:val="56"/>
      <w:szCs w:val="56"/>
      <w:lang w:val="fr-FR"/>
    </w:rPr>
  </w:style>
  <w:style w:type="character" w:customStyle="1" w:styleId="1Char">
    <w:name w:val="1 Char"/>
    <w:link w:val="1"/>
    <w:qFormat/>
    <w:rPr>
      <w:rFonts w:ascii="Cambria" w:eastAsia="DengXian Light" w:hAnsi="Cambria"/>
      <w:color w:val="C00000"/>
      <w:spacing w:val="-10"/>
      <w:kern w:val="28"/>
      <w:sz w:val="56"/>
      <w:szCs w:val="56"/>
      <w:lang w:val="fr-FR"/>
    </w:rPr>
  </w:style>
  <w:style w:type="table" w:customStyle="1" w:styleId="Style7">
    <w:name w:val="Style7"/>
    <w:basedOn w:val="TableNormal"/>
    <w:uiPriority w:val="99"/>
    <w:qFormat/>
    <w:rPr>
      <w:rFonts w:ascii="Cambria" w:eastAsia="DengXian" w:hAnsi="Cambria"/>
      <w:color w:val="C00000"/>
      <w:sz w:val="22"/>
      <w:szCs w:val="22"/>
      <w:lang w:eastAsia="zh-CN"/>
    </w:rPr>
    <w:tblPr>
      <w:tblBorders>
        <w:top w:val="dashSmallGap" w:sz="8" w:space="0" w:color="C00000"/>
        <w:left w:val="dashSmallGap" w:sz="8" w:space="0" w:color="C00000"/>
        <w:bottom w:val="dashSmallGap" w:sz="8" w:space="0" w:color="C00000"/>
        <w:right w:val="dashSmallGap" w:sz="8" w:space="0" w:color="C00000"/>
        <w:insideH w:val="dashSmallGap" w:sz="8" w:space="0" w:color="C00000"/>
        <w:insideV w:val="dashSmallGap" w:sz="8" w:space="0" w:color="C00000"/>
      </w:tblBorders>
    </w:tblPr>
    <w:tcPr>
      <w:shd w:val="clear" w:color="auto" w:fill="auto"/>
    </w:tcPr>
  </w:style>
  <w:style w:type="character" w:customStyle="1" w:styleId="Heading1Char">
    <w:name w:val="Heading 1 Char"/>
    <w:basedOn w:val="DefaultParagraphFont"/>
    <w:link w:val="Heading1"/>
    <w:uiPriority w:val="9"/>
    <w:qFormat/>
    <w:rPr>
      <w:rFonts w:asciiTheme="majorHAnsi" w:eastAsiaTheme="majorEastAsia" w:hAnsiTheme="majorHAnsi" w:cstheme="majorBidi"/>
      <w:b/>
      <w:bCs/>
      <w:kern w:val="32"/>
      <w:sz w:val="32"/>
      <w:szCs w:val="32"/>
      <w:lang w:eastAsia="ar-SA"/>
    </w:rPr>
  </w:style>
  <w:style w:type="character" w:customStyle="1" w:styleId="Normal2">
    <w:name w:val="Normal2"/>
    <w:basedOn w:val="DefaultParagraphFont"/>
    <w:qFormat/>
  </w:style>
  <w:style w:type="paragraph" w:customStyle="1" w:styleId="8f4506aa708e2a26msolistparagraph">
    <w:name w:val="8f4506aa708e2a26msolistparagraph"/>
    <w:basedOn w:val="Normal"/>
    <w:qFormat/>
    <w:pPr>
      <w:spacing w:before="100" w:beforeAutospacing="1" w:after="100" w:afterAutospacing="1"/>
    </w:pPr>
  </w:style>
  <w:style w:type="paragraph" w:styleId="Subtitle">
    <w:name w:val="Subtitle"/>
    <w:basedOn w:val="Normal"/>
    <w:next w:val="Normal"/>
    <w:uiPriority w:val="11"/>
    <w:qFormat/>
    <w:pPr>
      <w:keepNext/>
      <w:spacing w:before="240" w:after="120"/>
      <w:jc w:val="center"/>
    </w:pPr>
    <w:rPr>
      <w:rFonts w:ascii="Arial" w:eastAsia="Arial" w:hAnsi="Arial" w:cs="Arial"/>
      <w:i/>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rPr>
      <w:rFonts w:ascii="Cambria" w:eastAsia="Cambria" w:hAnsi="Cambria" w:cs="Cambria"/>
      <w:color w:val="C00000"/>
      <w:sz w:val="22"/>
      <w:szCs w:val="22"/>
    </w:rPr>
    <w:tblPr>
      <w:tblStyleRowBandSize w:val="1"/>
      <w:tblStyleColBandSize w:val="1"/>
      <w:tblCellMar>
        <w:left w:w="115" w:type="dxa"/>
        <w:right w:w="115" w:type="dxa"/>
      </w:tblCellMar>
    </w:tblPr>
    <w:tcPr>
      <w:shd w:val="clear" w:color="auto" w:fill="auto"/>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eader" Target="header1.xml"/><Relationship Id="rId27"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PgBdMf+spCu7TB1TQfdSoHRwCw==">CgMxLjAyDmgucXp5dmxyMW5vM3J1Mg5oLjcwcjQ4MzhmcGV0djgAciExczlzeE1IWE4zZFlvUV9LUHBPUkJENTAtZlFJd0JFUDE=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1968</Words>
  <Characters>11221</Characters>
  <Application>Microsoft Office Word</Application>
  <DocSecurity>0</DocSecurity>
  <Lines>93</Lines>
  <Paragraphs>26</Paragraphs>
  <ScaleCrop>false</ScaleCrop>
  <Company/>
  <LinksUpToDate>false</LinksUpToDate>
  <CharactersWithSpaces>13163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cp:lastModifiedBy>
  <cp:revision>3</cp:revision>
  <dcterms:created xsi:type="dcterms:W3CDTF">2025-07-10T02:57:00Z</dcterms:created>
  <dcterms:modified xsi:type="dcterms:W3CDTF">2025-07-15T04:29:00Z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1033-12.2.0.17119</vt:lpwstr>
  </property>
  <property fmtid="{D5CDD505-2E9C-101B-9397-08002B2CF9AE}" pid="3" name="ICV">
    <vt:lpwstr>DF831CFF40A241D596989328EEB100A9_13</vt:lpwstr>
  </property>
</Properties>
</file>